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5427" w:rsidRPr="00043E4C" w:rsidRDefault="00043E4C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УДК 669–</w:t>
      </w:r>
      <w:r w:rsidR="00AB2275" w:rsidRPr="00043E4C">
        <w:rPr>
          <w:rFonts w:ascii="Times New Roman" w:hAnsi="Times New Roman" w:cs="Times New Roman"/>
          <w:sz w:val="28"/>
          <w:szCs w:val="28"/>
        </w:rPr>
        <w:t>1</w:t>
      </w:r>
    </w:p>
    <w:p w:rsidR="00043E4C" w:rsidRPr="00043E4C" w:rsidRDefault="00043E4C" w:rsidP="00043E4C">
      <w:pPr>
        <w:tabs>
          <w:tab w:val="left" w:pos="709"/>
        </w:tabs>
        <w:suppressAutoHyphens/>
        <w:spacing w:after="0" w:line="360" w:lineRule="auto"/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</w:pP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Получение </w:t>
      </w:r>
      <w:r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электронно-лучевым </w:t>
      </w:r>
      <w:r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>методом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br/>
        <w:t xml:space="preserve">устойчивого </w:t>
      </w:r>
      <w:r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>оксидного</w:t>
      </w:r>
      <w:r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слоя</w:t>
      </w:r>
      <w:r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на </w:t>
      </w:r>
      <w:r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>границе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br/>
        <w:t>металлический</w:t>
      </w:r>
      <w:r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подслой / керамическое</w:t>
      </w:r>
      <w:r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</w:t>
      </w:r>
      <w:r w:rsidRPr="00043E4C">
        <w:rPr>
          <w:rFonts w:ascii="Times New Roman" w:hAnsi="Times New Roman" w:cs="Times New Roman"/>
          <w:b/>
          <w:spacing w:val="10"/>
          <w:sz w:val="28"/>
          <w:szCs w:val="28"/>
          <w:lang w:eastAsia="ar-SA"/>
        </w:rPr>
        <w:t xml:space="preserve"> покрытие</w:t>
      </w:r>
    </w:p>
    <w:p w:rsidR="00684C3E" w:rsidRPr="00043E4C" w:rsidRDefault="00684C3E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3E4C" w:rsidRPr="00043E4C" w:rsidRDefault="00AB2275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43E4C">
        <w:rPr>
          <w:rFonts w:ascii="Times New Roman" w:hAnsi="Times New Roman" w:cs="Times New Roman"/>
          <w:sz w:val="28"/>
          <w:szCs w:val="28"/>
        </w:rPr>
        <w:t>Сасарин</w:t>
      </w:r>
      <w:proofErr w:type="spellEnd"/>
      <w:r w:rsidRPr="00043E4C">
        <w:rPr>
          <w:rFonts w:ascii="Times New Roman" w:hAnsi="Times New Roman" w:cs="Times New Roman"/>
          <w:sz w:val="28"/>
          <w:szCs w:val="28"/>
        </w:rPr>
        <w:t xml:space="preserve"> </w:t>
      </w:r>
      <w:r w:rsidR="00043E4C">
        <w:rPr>
          <w:rFonts w:ascii="Times New Roman" w:hAnsi="Times New Roman" w:cs="Times New Roman"/>
          <w:sz w:val="28"/>
          <w:szCs w:val="28"/>
        </w:rPr>
        <w:t>А</w:t>
      </w:r>
      <w:r w:rsidR="00043E4C" w:rsidRPr="00043E4C">
        <w:rPr>
          <w:rFonts w:ascii="Times New Roman" w:hAnsi="Times New Roman" w:cs="Times New Roman"/>
          <w:sz w:val="28"/>
          <w:szCs w:val="28"/>
        </w:rPr>
        <w:t>.</w:t>
      </w:r>
      <w:r w:rsidR="00043E4C">
        <w:rPr>
          <w:rFonts w:ascii="Times New Roman" w:hAnsi="Times New Roman" w:cs="Times New Roman"/>
          <w:sz w:val="28"/>
          <w:szCs w:val="28"/>
        </w:rPr>
        <w:t>М</w:t>
      </w:r>
      <w:r w:rsidR="00043E4C" w:rsidRPr="00043E4C">
        <w:rPr>
          <w:rFonts w:ascii="Times New Roman" w:hAnsi="Times New Roman" w:cs="Times New Roman"/>
          <w:sz w:val="28"/>
          <w:szCs w:val="28"/>
        </w:rPr>
        <w:t>.</w:t>
      </w:r>
      <w:r w:rsidR="00043E4C" w:rsidRPr="00043E4C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043E4C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F5205D" w:rsidRPr="00043E4C">
        <w:rPr>
          <w:rFonts w:ascii="Times New Roman" w:hAnsi="Times New Roman" w:cs="Times New Roman"/>
          <w:sz w:val="28"/>
          <w:szCs w:val="28"/>
        </w:rPr>
        <w:t xml:space="preserve">, </w:t>
      </w:r>
      <w:r w:rsidR="00043E4C">
        <w:rPr>
          <w:rFonts w:ascii="Times New Roman" w:hAnsi="Times New Roman" w:cs="Times New Roman"/>
          <w:sz w:val="28"/>
          <w:szCs w:val="28"/>
        </w:rPr>
        <w:t>к.т.н.</w:t>
      </w:r>
      <w:r w:rsidR="00043E4C" w:rsidRPr="00043E4C">
        <w:rPr>
          <w:rFonts w:ascii="Times New Roman" w:hAnsi="Times New Roman" w:cs="Times New Roman"/>
          <w:sz w:val="28"/>
          <w:szCs w:val="28"/>
        </w:rPr>
        <w:t xml:space="preserve"> Шевцов </w:t>
      </w:r>
      <w:r w:rsidR="00043E4C">
        <w:rPr>
          <w:rFonts w:ascii="Times New Roman" w:hAnsi="Times New Roman" w:cs="Times New Roman"/>
          <w:sz w:val="28"/>
          <w:szCs w:val="28"/>
        </w:rPr>
        <w:t>М.А.</w:t>
      </w:r>
      <w:r w:rsidR="00043E4C">
        <w:rPr>
          <w:rFonts w:ascii="Times New Roman" w:hAnsi="Times New Roman" w:cs="Times New Roman"/>
          <w:sz w:val="28"/>
          <w:szCs w:val="28"/>
          <w:vertAlign w:val="superscript"/>
        </w:rPr>
        <w:t>1</w:t>
      </w:r>
    </w:p>
    <w:p w:rsidR="00AB2275" w:rsidRPr="00043E4C" w:rsidRDefault="00AB2275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043E4C">
        <w:rPr>
          <w:rFonts w:ascii="Times New Roman" w:hAnsi="Times New Roman" w:cs="Times New Roman"/>
          <w:sz w:val="28"/>
          <w:szCs w:val="28"/>
          <w:lang w:val="en-US"/>
        </w:rPr>
        <w:t>Sasarin</w:t>
      </w:r>
      <w:proofErr w:type="spellEnd"/>
      <w:r w:rsidRPr="00043E4C">
        <w:rPr>
          <w:rFonts w:ascii="Times New Roman" w:hAnsi="Times New Roman" w:cs="Times New Roman"/>
          <w:sz w:val="28"/>
          <w:szCs w:val="28"/>
          <w:lang w:val="en-US"/>
        </w:rPr>
        <w:t xml:space="preserve"> Aleksey </w:t>
      </w:r>
      <w:proofErr w:type="spellStart"/>
      <w:r w:rsidRPr="00043E4C">
        <w:rPr>
          <w:rFonts w:ascii="Times New Roman" w:hAnsi="Times New Roman" w:cs="Times New Roman"/>
          <w:sz w:val="28"/>
          <w:szCs w:val="28"/>
          <w:lang w:val="en-US"/>
        </w:rPr>
        <w:t>Mikhaylovich</w:t>
      </w:r>
      <w:proofErr w:type="spellEnd"/>
      <w:r w:rsidR="00F5205D" w:rsidRPr="00043E4C">
        <w:rPr>
          <w:rFonts w:ascii="Times New Roman" w:hAnsi="Times New Roman" w:cs="Times New Roman"/>
          <w:sz w:val="28"/>
          <w:szCs w:val="28"/>
          <w:lang w:val="en-US"/>
        </w:rPr>
        <w:t>, candidate of technical sciences</w:t>
      </w:r>
      <w:r w:rsidR="00043E4C" w:rsidRPr="00043E4C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</w:p>
    <w:p w:rsidR="00043E4C" w:rsidRPr="008A2269" w:rsidRDefault="00043E4C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043E4C">
        <w:rPr>
          <w:rFonts w:ascii="Times New Roman" w:hAnsi="Times New Roman" w:cs="Times New Roman"/>
          <w:sz w:val="28"/>
          <w:szCs w:val="28"/>
          <w:lang w:val="en-US"/>
        </w:rPr>
        <w:t>Shevtsov</w:t>
      </w:r>
      <w:proofErr w:type="spellEnd"/>
      <w:r w:rsidRPr="008A22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Mikhail</w:t>
      </w:r>
      <w:r w:rsidRPr="008A22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043E4C">
        <w:rPr>
          <w:rFonts w:ascii="Times New Roman" w:hAnsi="Times New Roman" w:cs="Times New Roman"/>
          <w:sz w:val="28"/>
          <w:szCs w:val="28"/>
          <w:lang w:val="en-US"/>
        </w:rPr>
        <w:t>Aleksandrovich</w:t>
      </w:r>
      <w:proofErr w:type="spellEnd"/>
    </w:p>
    <w:p w:rsidR="00043E4C" w:rsidRPr="00043E4C" w:rsidRDefault="00043E4C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43E4C" w:rsidRPr="00043E4C" w:rsidRDefault="006401B8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8"/>
          <w:lang w:val="en-US"/>
        </w:rPr>
      </w:pPr>
      <w:hyperlink r:id="rId9" w:history="1">
        <w:r w:rsidR="00F5205D" w:rsidRPr="00043E4C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aleksey.sasarin@npo-saturn.ru</w:t>
        </w:r>
      </w:hyperlink>
      <w:r w:rsidR="00043E4C" w:rsidRPr="00043E4C">
        <w:rPr>
          <w:rStyle w:val="a3"/>
          <w:rFonts w:ascii="Times New Roman" w:hAnsi="Times New Roman" w:cs="Times New Roman"/>
          <w:color w:val="auto"/>
          <w:sz w:val="24"/>
          <w:szCs w:val="28"/>
          <w:u w:val="none"/>
          <w:lang w:val="en-US"/>
        </w:rPr>
        <w:t xml:space="preserve">; </w:t>
      </w:r>
      <w:hyperlink r:id="rId10" w:history="1">
        <w:r w:rsidR="00043E4C" w:rsidRPr="00043E4C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shevtsov_ma@saturn.int</w:t>
        </w:r>
      </w:hyperlink>
    </w:p>
    <w:p w:rsidR="00F5205D" w:rsidRPr="00043E4C" w:rsidRDefault="00F5205D" w:rsidP="00043E4C">
      <w:pPr>
        <w:tabs>
          <w:tab w:val="left" w:pos="709"/>
        </w:tabs>
        <w:spacing w:after="0" w:line="360" w:lineRule="auto"/>
        <w:jc w:val="both"/>
        <w:rPr>
          <w:rStyle w:val="a3"/>
          <w:rFonts w:ascii="Times New Roman" w:hAnsi="Times New Roman" w:cs="Times New Roman"/>
          <w:sz w:val="28"/>
          <w:szCs w:val="28"/>
          <w:lang w:val="en-US"/>
        </w:rPr>
      </w:pPr>
    </w:p>
    <w:p w:rsidR="00684C3E" w:rsidRPr="00043E4C" w:rsidRDefault="00043E4C" w:rsidP="00660B72">
      <w:pPr>
        <w:tabs>
          <w:tab w:val="left" w:pos="709"/>
        </w:tabs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BB6906" w:rsidRPr="00043E4C">
        <w:rPr>
          <w:rFonts w:ascii="Times New Roman" w:hAnsi="Times New Roman" w:cs="Times New Roman"/>
          <w:i/>
          <w:sz w:val="28"/>
          <w:szCs w:val="28"/>
        </w:rPr>
        <w:t>Публичное</w:t>
      </w:r>
      <w:r w:rsidR="00660B72">
        <w:rPr>
          <w:rFonts w:ascii="Times New Roman" w:hAnsi="Times New Roman" w:cs="Times New Roman"/>
          <w:i/>
          <w:sz w:val="28"/>
          <w:szCs w:val="28"/>
        </w:rPr>
        <w:t xml:space="preserve"> Акционерное Общество «Научно-</w:t>
      </w:r>
      <w:r w:rsidR="00BB6906" w:rsidRPr="00043E4C">
        <w:rPr>
          <w:rFonts w:ascii="Times New Roman" w:hAnsi="Times New Roman" w:cs="Times New Roman"/>
          <w:i/>
          <w:sz w:val="28"/>
          <w:szCs w:val="28"/>
        </w:rPr>
        <w:t>производственное объединение «Сатурн»</w:t>
      </w:r>
    </w:p>
    <w:p w:rsidR="00684C3E" w:rsidRPr="00043E4C" w:rsidRDefault="00684C3E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3E4C" w:rsidRPr="00043E4C" w:rsidRDefault="00043E4C" w:rsidP="00043E4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3E4C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D3447E" w:rsidRPr="00043E4C" w:rsidRDefault="007A4700" w:rsidP="00043E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При циклической температурной нагрузке термобарьерного по</w:t>
      </w:r>
      <w:r w:rsidR="00410E35" w:rsidRPr="00043E4C">
        <w:rPr>
          <w:rFonts w:ascii="Times New Roman" w:hAnsi="Times New Roman" w:cs="Times New Roman"/>
          <w:sz w:val="28"/>
          <w:szCs w:val="28"/>
        </w:rPr>
        <w:t>крытия (ТБП) постепенно начинают возникать термические напряжения на</w:t>
      </w:r>
      <w:r w:rsidRPr="00043E4C">
        <w:rPr>
          <w:rFonts w:ascii="Times New Roman" w:hAnsi="Times New Roman" w:cs="Times New Roman"/>
          <w:sz w:val="28"/>
          <w:szCs w:val="28"/>
        </w:rPr>
        <w:t xml:space="preserve"> поверхности раздела между металлическим подслоем и оксидным слоем. Термические напряжения, возникающие в оксидном слое, ведут к снижению сцепления и образованию пустот на границе раздела металлический подслой / оксидный слой, что является механизмом разрушения ТБП. </w:t>
      </w:r>
      <w:r w:rsidR="00684C3E" w:rsidRPr="00043E4C">
        <w:rPr>
          <w:rFonts w:ascii="Times New Roman" w:hAnsi="Times New Roman" w:cs="Times New Roman"/>
          <w:sz w:val="28"/>
          <w:szCs w:val="28"/>
        </w:rPr>
        <w:t xml:space="preserve">В данной работе представлены исследования </w:t>
      </w:r>
      <w:r w:rsidR="006E632B" w:rsidRPr="00043E4C">
        <w:rPr>
          <w:rFonts w:ascii="Times New Roman" w:hAnsi="Times New Roman" w:cs="Times New Roman"/>
          <w:sz w:val="28"/>
          <w:szCs w:val="28"/>
        </w:rPr>
        <w:t xml:space="preserve">оксидного слоя, </w:t>
      </w:r>
      <w:r w:rsidRPr="00043E4C">
        <w:rPr>
          <w:rFonts w:ascii="Times New Roman" w:hAnsi="Times New Roman" w:cs="Times New Roman"/>
          <w:sz w:val="28"/>
          <w:szCs w:val="28"/>
        </w:rPr>
        <w:t>механизмов его</w:t>
      </w:r>
      <w:r w:rsidR="00684C3E" w:rsidRPr="00043E4C">
        <w:rPr>
          <w:rFonts w:ascii="Times New Roman" w:hAnsi="Times New Roman" w:cs="Times New Roman"/>
          <w:sz w:val="28"/>
          <w:szCs w:val="28"/>
        </w:rPr>
        <w:t xml:space="preserve"> разрушения</w:t>
      </w:r>
      <w:r w:rsidR="006E632B" w:rsidRPr="00043E4C">
        <w:rPr>
          <w:rFonts w:ascii="Times New Roman" w:hAnsi="Times New Roman" w:cs="Times New Roman"/>
          <w:sz w:val="28"/>
          <w:szCs w:val="28"/>
        </w:rPr>
        <w:t xml:space="preserve"> и предложена технология получения стабильного барьерного слоя, на основе </w:t>
      </w:r>
      <w:r w:rsidR="006E632B" w:rsidRPr="00043E4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6E632B"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E632B"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6E632B"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D3447E" w:rsidRPr="00043E4C">
        <w:rPr>
          <w:rFonts w:ascii="Times New Roman" w:hAnsi="Times New Roman" w:cs="Times New Roman"/>
          <w:sz w:val="28"/>
          <w:szCs w:val="28"/>
        </w:rPr>
        <w:t>.</w:t>
      </w:r>
    </w:p>
    <w:p w:rsidR="00043E4C" w:rsidRPr="00043E4C" w:rsidRDefault="00684C3E" w:rsidP="00043E4C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eastAsia="ar-SA"/>
        </w:rPr>
      </w:pPr>
      <w:r w:rsidRPr="00043E4C">
        <w:rPr>
          <w:rFonts w:ascii="Times New Roman" w:hAnsi="Times New Roman" w:cs="Times New Roman"/>
          <w:b/>
          <w:i/>
          <w:sz w:val="28"/>
          <w:szCs w:val="28"/>
          <w:lang w:eastAsia="ar-SA"/>
        </w:rPr>
        <w:t xml:space="preserve">Ключевые слова: </w:t>
      </w:r>
    </w:p>
    <w:p w:rsidR="00983463" w:rsidRPr="00043E4C" w:rsidRDefault="00684C3E" w:rsidP="00043E4C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  <w:lang w:eastAsia="ar-SA"/>
        </w:rPr>
        <w:t xml:space="preserve">газотурбинный двигатель, </w:t>
      </w:r>
      <w:r w:rsidR="007A4700" w:rsidRPr="00043E4C">
        <w:rPr>
          <w:rFonts w:ascii="Times New Roman" w:hAnsi="Times New Roman" w:cs="Times New Roman"/>
          <w:sz w:val="28"/>
          <w:szCs w:val="28"/>
          <w:lang w:eastAsia="ar-SA"/>
        </w:rPr>
        <w:t>оксидный слой</w:t>
      </w:r>
      <w:r w:rsidRPr="00043E4C">
        <w:rPr>
          <w:rFonts w:ascii="Times New Roman" w:hAnsi="Times New Roman" w:cs="Times New Roman"/>
          <w:sz w:val="28"/>
          <w:szCs w:val="28"/>
          <w:lang w:eastAsia="ar-SA"/>
        </w:rPr>
        <w:t xml:space="preserve">, </w:t>
      </w:r>
      <w:proofErr w:type="spellStart"/>
      <w:r w:rsidRPr="00043E4C">
        <w:rPr>
          <w:rFonts w:ascii="Times New Roman" w:hAnsi="Times New Roman" w:cs="Times New Roman"/>
          <w:sz w:val="28"/>
          <w:szCs w:val="28"/>
          <w:lang w:eastAsia="ar-SA"/>
        </w:rPr>
        <w:t>термоусталостные</w:t>
      </w:r>
      <w:proofErr w:type="spellEnd"/>
      <w:r w:rsidRPr="00043E4C">
        <w:rPr>
          <w:rFonts w:ascii="Times New Roman" w:hAnsi="Times New Roman" w:cs="Times New Roman"/>
          <w:sz w:val="28"/>
          <w:szCs w:val="28"/>
          <w:lang w:eastAsia="ar-SA"/>
        </w:rPr>
        <w:t xml:space="preserve"> напряжения</w:t>
      </w:r>
      <w:r w:rsidR="006E632B" w:rsidRPr="00043E4C">
        <w:rPr>
          <w:rFonts w:ascii="Times New Roman" w:hAnsi="Times New Roman" w:cs="Times New Roman"/>
          <w:sz w:val="28"/>
          <w:szCs w:val="28"/>
          <w:lang w:eastAsia="ar-SA"/>
        </w:rPr>
        <w:t>, термоциклические испытания</w:t>
      </w:r>
      <w:r w:rsidRPr="00043E4C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043E4C" w:rsidRDefault="00043E4C" w:rsidP="00043E4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3463" w:rsidRPr="00043E4C" w:rsidRDefault="00983463" w:rsidP="00043E4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43E4C" w:rsidRPr="00043E4C" w:rsidRDefault="00043E4C" w:rsidP="00043E4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3E4C">
        <w:rPr>
          <w:rFonts w:ascii="Times New Roman" w:hAnsi="Times New Roman" w:cs="Times New Roman"/>
          <w:b/>
          <w:i/>
          <w:sz w:val="28"/>
          <w:szCs w:val="28"/>
          <w:lang w:val="en-US"/>
        </w:rPr>
        <w:lastRenderedPageBreak/>
        <w:t>Abstract:</w:t>
      </w:r>
    </w:p>
    <w:p w:rsidR="005F71CD" w:rsidRPr="00043E4C" w:rsidRDefault="005F71CD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43E4C">
        <w:rPr>
          <w:rFonts w:ascii="Times New Roman" w:hAnsi="Times New Roman" w:cs="Times New Roman"/>
          <w:sz w:val="28"/>
          <w:szCs w:val="28"/>
          <w:lang w:val="en-US"/>
        </w:rPr>
        <w:t xml:space="preserve">During the cycling thermal load of thermal barrier coating (TBC) the wavy interface between metal </w:t>
      </w:r>
      <w:proofErr w:type="spellStart"/>
      <w:r w:rsidRPr="00043E4C">
        <w:rPr>
          <w:rFonts w:ascii="Times New Roman" w:hAnsi="Times New Roman" w:cs="Times New Roman"/>
          <w:sz w:val="28"/>
          <w:szCs w:val="28"/>
          <w:lang w:val="en-US"/>
        </w:rPr>
        <w:t>underlayer</w:t>
      </w:r>
      <w:proofErr w:type="spellEnd"/>
      <w:r w:rsidRPr="00043E4C">
        <w:rPr>
          <w:rFonts w:ascii="Times New Roman" w:hAnsi="Times New Roman" w:cs="Times New Roman"/>
          <w:sz w:val="28"/>
          <w:szCs w:val="28"/>
          <w:lang w:val="en-US"/>
        </w:rPr>
        <w:t xml:space="preserve"> and oxide layer appear gradually. Thermal stresses induced in oxide layer lead to adhesion decreasing and forming of voids on metal </w:t>
      </w:r>
      <w:proofErr w:type="spellStart"/>
      <w:r w:rsidRPr="00043E4C">
        <w:rPr>
          <w:rFonts w:ascii="Times New Roman" w:hAnsi="Times New Roman" w:cs="Times New Roman"/>
          <w:sz w:val="28"/>
          <w:szCs w:val="28"/>
          <w:lang w:val="en-US"/>
        </w:rPr>
        <w:t>underlayer</w:t>
      </w:r>
      <w:proofErr w:type="spellEnd"/>
      <w:r w:rsidRPr="00043E4C">
        <w:rPr>
          <w:rFonts w:ascii="Times New Roman" w:hAnsi="Times New Roman" w:cs="Times New Roman"/>
          <w:sz w:val="28"/>
          <w:szCs w:val="28"/>
          <w:lang w:val="en-US"/>
        </w:rPr>
        <w:t xml:space="preserve"> / oxide layer interface which are the mechanism of TBC spallation. At present work introduced investigations of </w:t>
      </w:r>
      <w:r w:rsidR="006E632B" w:rsidRPr="00043E4C">
        <w:rPr>
          <w:rFonts w:ascii="Times New Roman" w:hAnsi="Times New Roman" w:cs="Times New Roman"/>
          <w:sz w:val="28"/>
          <w:szCs w:val="28"/>
          <w:lang w:val="en-US"/>
        </w:rPr>
        <w:t xml:space="preserve">oxide layer, </w:t>
      </w:r>
      <w:proofErr w:type="gramStart"/>
      <w:r w:rsidR="006E632B" w:rsidRPr="00043E4C">
        <w:rPr>
          <w:rFonts w:ascii="Times New Roman" w:hAnsi="Times New Roman" w:cs="Times New Roman"/>
          <w:sz w:val="28"/>
          <w:szCs w:val="28"/>
          <w:lang w:val="en-US"/>
        </w:rPr>
        <w:t>it’s</w:t>
      </w:r>
      <w:proofErr w:type="gramEnd"/>
      <w:r w:rsidR="006E632B" w:rsidRPr="00043E4C">
        <w:rPr>
          <w:rFonts w:ascii="Times New Roman" w:hAnsi="Times New Roman" w:cs="Times New Roman"/>
          <w:sz w:val="28"/>
          <w:szCs w:val="28"/>
          <w:lang w:val="en-US"/>
        </w:rPr>
        <w:t xml:space="preserve"> fracture mechanisms and the technology of producing a stable barrier oxide layer (Al</w:t>
      </w:r>
      <w:r w:rsidR="006E632B" w:rsidRPr="00043E4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6E632B"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6E632B" w:rsidRPr="00043E4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E632B" w:rsidRPr="00043E4C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:rsidR="00043E4C" w:rsidRPr="00043E4C" w:rsidRDefault="008670F8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5F71CD" w:rsidRPr="00043E4C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Keywords: </w:t>
      </w:r>
    </w:p>
    <w:p w:rsidR="00791F6D" w:rsidRPr="00043E4C" w:rsidRDefault="005F71CD" w:rsidP="00043E4C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043E4C">
        <w:rPr>
          <w:rFonts w:ascii="Times New Roman" w:hAnsi="Times New Roman" w:cs="Times New Roman"/>
          <w:sz w:val="28"/>
          <w:szCs w:val="28"/>
          <w:lang w:val="en-US"/>
        </w:rPr>
        <w:t>gas</w:t>
      </w:r>
      <w:proofErr w:type="gramEnd"/>
      <w:r w:rsidRPr="00043E4C">
        <w:rPr>
          <w:rFonts w:ascii="Times New Roman" w:hAnsi="Times New Roman" w:cs="Times New Roman"/>
          <w:sz w:val="28"/>
          <w:szCs w:val="28"/>
          <w:lang w:val="en-US"/>
        </w:rPr>
        <w:t xml:space="preserve"> turbine engine, oxide layer, thermal fatigue stresses</w:t>
      </w:r>
      <w:r w:rsidR="006E632B" w:rsidRPr="00043E4C">
        <w:rPr>
          <w:rFonts w:ascii="Times New Roman" w:hAnsi="Times New Roman" w:cs="Times New Roman"/>
          <w:sz w:val="28"/>
          <w:szCs w:val="28"/>
          <w:lang w:val="en-US"/>
        </w:rPr>
        <w:t>, thermal cycling test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5F71CD" w:rsidRPr="00043E4C" w:rsidRDefault="005F71CD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1A5A28" w:rsidRPr="00043E4C" w:rsidRDefault="001A5A28" w:rsidP="00043E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Рост оксидной пленки (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3E4C">
        <w:rPr>
          <w:rFonts w:ascii="Times New Roman" w:hAnsi="Times New Roman" w:cs="Times New Roman"/>
          <w:sz w:val="28"/>
          <w:szCs w:val="28"/>
        </w:rPr>
        <w:t>) и её стабильность, в процессе эксплуатации газотурбинных установок является одним из основных факторов, оказывающих влияние на долговечность внешнего керамического слоя при эксплуатации.</w:t>
      </w:r>
    </w:p>
    <w:p w:rsidR="001A5A28" w:rsidRPr="00043E4C" w:rsidRDefault="006E632B" w:rsidP="00043E4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Целями</w:t>
      </w:r>
      <w:r w:rsidR="001A5A28" w:rsidRPr="00043E4C">
        <w:rPr>
          <w:rFonts w:ascii="Times New Roman" w:hAnsi="Times New Roman" w:cs="Times New Roman"/>
          <w:sz w:val="28"/>
          <w:szCs w:val="28"/>
        </w:rPr>
        <w:t xml:space="preserve"> работы являлось следующие:</w:t>
      </w:r>
    </w:p>
    <w:p w:rsidR="001A5A28" w:rsidRPr="00043E4C" w:rsidRDefault="00043E4C" w:rsidP="00043E4C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1A5A28" w:rsidRPr="00043E4C">
        <w:rPr>
          <w:rFonts w:ascii="Times New Roman" w:hAnsi="Times New Roman" w:cs="Times New Roman"/>
          <w:sz w:val="28"/>
          <w:szCs w:val="28"/>
        </w:rPr>
        <w:t xml:space="preserve">отработка технологии удаления </w:t>
      </w:r>
      <w:r w:rsidR="006E632B" w:rsidRPr="00043E4C">
        <w:rPr>
          <w:rFonts w:ascii="Times New Roman" w:hAnsi="Times New Roman" w:cs="Times New Roman"/>
          <w:sz w:val="28"/>
          <w:szCs w:val="28"/>
        </w:rPr>
        <w:t>ТБП, со структурой металлический подслой / керамическое покрытие,</w:t>
      </w:r>
      <w:r w:rsidR="001A5A28" w:rsidRPr="00043E4C">
        <w:rPr>
          <w:rFonts w:ascii="Times New Roman" w:hAnsi="Times New Roman" w:cs="Times New Roman"/>
          <w:sz w:val="28"/>
          <w:szCs w:val="28"/>
        </w:rPr>
        <w:t xml:space="preserve"> с</w:t>
      </w:r>
      <w:r w:rsidR="006E632B" w:rsidRPr="00043E4C">
        <w:rPr>
          <w:rFonts w:ascii="Times New Roman" w:hAnsi="Times New Roman" w:cs="Times New Roman"/>
          <w:sz w:val="28"/>
          <w:szCs w:val="28"/>
        </w:rPr>
        <w:t xml:space="preserve"> поверхностей лопаток</w:t>
      </w:r>
      <w:r w:rsidR="001A5A28" w:rsidRPr="00043E4C">
        <w:rPr>
          <w:rFonts w:ascii="Times New Roman" w:hAnsi="Times New Roman" w:cs="Times New Roman"/>
          <w:sz w:val="28"/>
          <w:szCs w:val="28"/>
        </w:rPr>
        <w:t>;</w:t>
      </w:r>
    </w:p>
    <w:p w:rsidR="00B83597" w:rsidRPr="00043E4C" w:rsidRDefault="00043E4C" w:rsidP="00043E4C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1A5A28" w:rsidRPr="00043E4C">
        <w:rPr>
          <w:rFonts w:ascii="Times New Roman" w:hAnsi="Times New Roman" w:cs="Times New Roman"/>
          <w:sz w:val="28"/>
          <w:szCs w:val="28"/>
        </w:rPr>
        <w:t>отработка технологии</w:t>
      </w:r>
      <w:r w:rsidR="00D04706" w:rsidRPr="00043E4C">
        <w:rPr>
          <w:rFonts w:ascii="Times New Roman" w:hAnsi="Times New Roman" w:cs="Times New Roman"/>
          <w:sz w:val="28"/>
          <w:szCs w:val="28"/>
        </w:rPr>
        <w:t xml:space="preserve"> получения устойчивого барьерного слоя на основе </w:t>
      </w:r>
      <w:r w:rsidR="00D04706" w:rsidRPr="00043E4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D04706"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D04706"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D04706"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1A5A28" w:rsidRPr="00043E4C">
        <w:rPr>
          <w:rFonts w:ascii="Times New Roman" w:hAnsi="Times New Roman" w:cs="Times New Roman"/>
          <w:sz w:val="28"/>
          <w:szCs w:val="28"/>
        </w:rPr>
        <w:t xml:space="preserve"> </w:t>
      </w:r>
      <w:r w:rsidR="00D04706" w:rsidRPr="00043E4C">
        <w:rPr>
          <w:rFonts w:ascii="Times New Roman" w:hAnsi="Times New Roman" w:cs="Times New Roman"/>
          <w:sz w:val="28"/>
          <w:szCs w:val="28"/>
        </w:rPr>
        <w:t>в покрытии</w:t>
      </w:r>
      <w:r w:rsidR="006E632B" w:rsidRPr="00043E4C">
        <w:rPr>
          <w:rFonts w:ascii="Times New Roman" w:hAnsi="Times New Roman" w:cs="Times New Roman"/>
          <w:sz w:val="28"/>
          <w:szCs w:val="28"/>
        </w:rPr>
        <w:t>, со структурой металли</w:t>
      </w:r>
      <w:r w:rsidR="00D04706" w:rsidRPr="00043E4C">
        <w:rPr>
          <w:rFonts w:ascii="Times New Roman" w:hAnsi="Times New Roman" w:cs="Times New Roman"/>
          <w:sz w:val="28"/>
          <w:szCs w:val="28"/>
        </w:rPr>
        <w:t>ческий подслой /</w:t>
      </w:r>
      <w:r w:rsidR="006E632B" w:rsidRPr="00043E4C">
        <w:rPr>
          <w:rFonts w:ascii="Times New Roman" w:hAnsi="Times New Roman" w:cs="Times New Roman"/>
          <w:sz w:val="28"/>
          <w:szCs w:val="28"/>
        </w:rPr>
        <w:t> керамическ</w:t>
      </w:r>
      <w:r w:rsidR="00D04706" w:rsidRPr="00043E4C">
        <w:rPr>
          <w:rFonts w:ascii="Times New Roman" w:hAnsi="Times New Roman" w:cs="Times New Roman"/>
          <w:sz w:val="28"/>
          <w:szCs w:val="28"/>
        </w:rPr>
        <w:t>ий</w:t>
      </w:r>
      <w:r w:rsidR="006E632B" w:rsidRPr="00043E4C">
        <w:rPr>
          <w:rFonts w:ascii="Times New Roman" w:hAnsi="Times New Roman" w:cs="Times New Roman"/>
          <w:sz w:val="28"/>
          <w:szCs w:val="28"/>
        </w:rPr>
        <w:t xml:space="preserve"> </w:t>
      </w:r>
      <w:r w:rsidR="00D04706" w:rsidRPr="00043E4C">
        <w:rPr>
          <w:rFonts w:ascii="Times New Roman" w:hAnsi="Times New Roman" w:cs="Times New Roman"/>
          <w:sz w:val="28"/>
          <w:szCs w:val="28"/>
        </w:rPr>
        <w:t>слой</w:t>
      </w:r>
      <w:r w:rsidR="0052473A" w:rsidRPr="00043E4C">
        <w:rPr>
          <w:rFonts w:ascii="Times New Roman" w:hAnsi="Times New Roman" w:cs="Times New Roman"/>
          <w:sz w:val="28"/>
          <w:szCs w:val="28"/>
        </w:rPr>
        <w:t>, электронно-лучевым методом за один технологический цикл.</w:t>
      </w:r>
    </w:p>
    <w:p w:rsidR="0052473A" w:rsidRPr="00043E4C" w:rsidRDefault="00D876D3" w:rsidP="00E942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 xml:space="preserve">Для выполнения работ по созданию ТБП были взяты </w:t>
      </w:r>
      <w:r w:rsidR="00410E35" w:rsidRPr="00043E4C">
        <w:rPr>
          <w:rFonts w:ascii="Times New Roman" w:hAnsi="Times New Roman" w:cs="Times New Roman"/>
          <w:sz w:val="28"/>
          <w:szCs w:val="28"/>
        </w:rPr>
        <w:t xml:space="preserve">образцы лопаток </w:t>
      </w:r>
      <w:r w:rsidRPr="00043E4C">
        <w:rPr>
          <w:rFonts w:ascii="Times New Roman" w:hAnsi="Times New Roman" w:cs="Times New Roman"/>
          <w:sz w:val="28"/>
          <w:szCs w:val="28"/>
        </w:rPr>
        <w:t>(рисунок 1), в количестве двух штук (</w:t>
      </w:r>
      <w:r w:rsidR="00410E35" w:rsidRPr="00043E4C">
        <w:rPr>
          <w:rFonts w:ascii="Times New Roman" w:hAnsi="Times New Roman" w:cs="Times New Roman"/>
          <w:sz w:val="28"/>
          <w:szCs w:val="28"/>
        </w:rPr>
        <w:t>образцы № 1, № 2</w:t>
      </w:r>
      <w:r w:rsidRPr="00043E4C">
        <w:rPr>
          <w:rFonts w:ascii="Times New Roman" w:hAnsi="Times New Roman" w:cs="Times New Roman"/>
          <w:sz w:val="28"/>
          <w:szCs w:val="28"/>
        </w:rPr>
        <w:t>), материал ЧС88У-ВИ (ХН57КВЮТМБРЛ-ВИ) ТУ 1-809-1060-97, прошедшие операцию удаление покрытий защитного наружного (</w:t>
      </w:r>
      <w:r w:rsidR="00410E35" w:rsidRPr="00043E4C">
        <w:rPr>
          <w:rFonts w:ascii="Times New Roman" w:hAnsi="Times New Roman" w:cs="Times New Roman"/>
          <w:sz w:val="28"/>
          <w:szCs w:val="28"/>
          <w:lang w:val="en-US"/>
        </w:rPr>
        <w:t>Ni Co Cr Al Y</w:t>
      </w:r>
      <w:r w:rsidRPr="00043E4C">
        <w:rPr>
          <w:rFonts w:ascii="Times New Roman" w:hAnsi="Times New Roman" w:cs="Times New Roman"/>
          <w:sz w:val="28"/>
          <w:szCs w:val="28"/>
        </w:rPr>
        <w:t xml:space="preserve">) и </w:t>
      </w:r>
      <w:proofErr w:type="spellStart"/>
      <w:r w:rsidRPr="00043E4C">
        <w:rPr>
          <w:rFonts w:ascii="Times New Roman" w:hAnsi="Times New Roman" w:cs="Times New Roman"/>
          <w:sz w:val="28"/>
          <w:szCs w:val="28"/>
        </w:rPr>
        <w:t>термобарьерного</w:t>
      </w:r>
      <w:proofErr w:type="spellEnd"/>
      <w:r w:rsidRPr="00043E4C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410E35" w:rsidRPr="00043E4C">
        <w:rPr>
          <w:rFonts w:ascii="Times New Roman" w:hAnsi="Times New Roman" w:cs="Times New Roman"/>
          <w:sz w:val="28"/>
          <w:szCs w:val="28"/>
          <w:lang w:val="en-US"/>
        </w:rPr>
        <w:t>ZrO</w:t>
      </w:r>
      <w:proofErr w:type="spellEnd"/>
      <w:r w:rsidR="00410E35"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410E35" w:rsidRPr="00043E4C">
        <w:rPr>
          <w:rFonts w:ascii="Times New Roman" w:hAnsi="Times New Roman" w:cs="Times New Roman"/>
          <w:sz w:val="28"/>
          <w:szCs w:val="28"/>
        </w:rPr>
        <w:t xml:space="preserve"> – </w:t>
      </w:r>
      <w:r w:rsidR="00410E35" w:rsidRPr="00043E4C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410E35"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410E35"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410E35"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3E4C">
        <w:rPr>
          <w:rFonts w:ascii="Times New Roman" w:hAnsi="Times New Roman" w:cs="Times New Roman"/>
          <w:sz w:val="28"/>
          <w:szCs w:val="28"/>
        </w:rPr>
        <w:t xml:space="preserve">) методом струйной гидроабразивной </w:t>
      </w:r>
      <w:r w:rsidR="00410E35" w:rsidRPr="00043E4C">
        <w:rPr>
          <w:rFonts w:ascii="Times New Roman" w:hAnsi="Times New Roman" w:cs="Times New Roman"/>
          <w:sz w:val="28"/>
          <w:szCs w:val="28"/>
        </w:rPr>
        <w:t>обработки</w:t>
      </w:r>
      <w:r w:rsidRPr="00043E4C">
        <w:rPr>
          <w:rFonts w:ascii="Times New Roman" w:hAnsi="Times New Roman" w:cs="Times New Roman"/>
          <w:sz w:val="28"/>
          <w:szCs w:val="28"/>
        </w:rPr>
        <w:t>.</w:t>
      </w:r>
      <w:r w:rsidR="0052473A" w:rsidRPr="00043E4C">
        <w:rPr>
          <w:rFonts w:ascii="Times New Roman" w:hAnsi="Times New Roman" w:cs="Times New Roman"/>
          <w:sz w:val="28"/>
          <w:szCs w:val="28"/>
        </w:rPr>
        <w:t xml:space="preserve"> Данная технология была специально отработана в данном </w:t>
      </w:r>
      <w:r w:rsidR="0052473A" w:rsidRPr="00043E4C">
        <w:rPr>
          <w:rFonts w:ascii="Times New Roman" w:hAnsi="Times New Roman" w:cs="Times New Roman"/>
          <w:sz w:val="28"/>
          <w:szCs w:val="28"/>
        </w:rPr>
        <w:lastRenderedPageBreak/>
        <w:t>проекте, как ремонтная, позволяющая удалять ТБП с лопаток после эксплуатации, с целью последующего восстановления ТБП.</w:t>
      </w:r>
    </w:p>
    <w:p w:rsidR="0052473A" w:rsidRPr="00043E4C" w:rsidRDefault="00D876D3" w:rsidP="00E942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Поверхности лопаток, перед нанесением ТБП, были подготовлены согласно серийному технологическому процессу (ТП):</w:t>
      </w:r>
      <w:r w:rsidR="0052473A" w:rsidRPr="00043E4C">
        <w:rPr>
          <w:rFonts w:ascii="Times New Roman" w:hAnsi="Times New Roman" w:cs="Times New Roman"/>
          <w:sz w:val="28"/>
          <w:szCs w:val="28"/>
        </w:rPr>
        <w:t xml:space="preserve"> термообработка, подготовка (активация) поверхностей, промывка, сушка.</w:t>
      </w:r>
    </w:p>
    <w:p w:rsidR="00983463" w:rsidRPr="00043E4C" w:rsidRDefault="00983463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76D3" w:rsidRPr="00043E4C" w:rsidRDefault="00D876D3" w:rsidP="00043E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ACFB79" wp14:editId="76381EF4">
            <wp:extent cx="4176000" cy="3020382"/>
            <wp:effectExtent l="6350" t="0" r="254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57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00" t="9233" r="15448" b="10532"/>
                    <a:stretch/>
                  </pic:blipFill>
                  <pic:spPr bwMode="auto">
                    <a:xfrm rot="5400000">
                      <a:off x="0" y="0"/>
                      <a:ext cx="4176000" cy="3020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76D3" w:rsidRPr="00E94291" w:rsidRDefault="00D876D3" w:rsidP="00043E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94291">
        <w:rPr>
          <w:rFonts w:ascii="Times New Roman" w:hAnsi="Times New Roman" w:cs="Times New Roman"/>
          <w:sz w:val="24"/>
          <w:szCs w:val="28"/>
        </w:rPr>
        <w:t>Рис</w:t>
      </w:r>
      <w:r w:rsidR="00E94291" w:rsidRPr="00E94291">
        <w:rPr>
          <w:rFonts w:ascii="Times New Roman" w:hAnsi="Times New Roman" w:cs="Times New Roman"/>
          <w:sz w:val="24"/>
          <w:szCs w:val="28"/>
        </w:rPr>
        <w:t>.</w:t>
      </w:r>
      <w:r w:rsidRPr="00E94291">
        <w:rPr>
          <w:rFonts w:ascii="Times New Roman" w:hAnsi="Times New Roman" w:cs="Times New Roman"/>
          <w:sz w:val="24"/>
          <w:szCs w:val="28"/>
        </w:rPr>
        <w:t xml:space="preserve"> 1 – </w:t>
      </w:r>
      <w:r w:rsidR="00410E35" w:rsidRPr="00E94291">
        <w:rPr>
          <w:rFonts w:ascii="Times New Roman" w:hAnsi="Times New Roman" w:cs="Times New Roman"/>
          <w:sz w:val="24"/>
          <w:szCs w:val="28"/>
        </w:rPr>
        <w:t>Вид образцов лопаток (образцы № 1, № 2),</w:t>
      </w:r>
      <w:r w:rsidR="00E94291">
        <w:rPr>
          <w:rFonts w:ascii="Times New Roman" w:hAnsi="Times New Roman" w:cs="Times New Roman"/>
          <w:sz w:val="24"/>
          <w:szCs w:val="28"/>
        </w:rPr>
        <w:t xml:space="preserve"> </w:t>
      </w:r>
      <w:r w:rsidRPr="00E94291">
        <w:rPr>
          <w:rFonts w:ascii="Times New Roman" w:hAnsi="Times New Roman" w:cs="Times New Roman"/>
          <w:sz w:val="24"/>
          <w:szCs w:val="28"/>
        </w:rPr>
        <w:t>перед нанесением ТБП</w:t>
      </w:r>
    </w:p>
    <w:p w:rsidR="0003159F" w:rsidRPr="00043E4C" w:rsidRDefault="0003159F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2473A" w:rsidRPr="00043E4C" w:rsidRDefault="00ED33CD" w:rsidP="00E942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В предложенной инновации, п</w:t>
      </w:r>
      <w:r w:rsidR="00D876D3" w:rsidRPr="00043E4C">
        <w:rPr>
          <w:rFonts w:ascii="Times New Roman" w:hAnsi="Times New Roman" w:cs="Times New Roman"/>
          <w:sz w:val="28"/>
          <w:szCs w:val="28"/>
        </w:rPr>
        <w:t>ри создании ТБП испол</w:t>
      </w:r>
      <w:r w:rsidRPr="00043E4C">
        <w:rPr>
          <w:rFonts w:ascii="Times New Roman" w:hAnsi="Times New Roman" w:cs="Times New Roman"/>
          <w:sz w:val="28"/>
          <w:szCs w:val="28"/>
        </w:rPr>
        <w:t xml:space="preserve">ьзовались: металлический слиток </w:t>
      </w:r>
      <w:r w:rsidR="00D876D3" w:rsidRPr="00043E4C">
        <w:rPr>
          <w:rFonts w:ascii="Times New Roman" w:hAnsi="Times New Roman" w:cs="Times New Roman"/>
          <w:sz w:val="28"/>
          <w:szCs w:val="28"/>
        </w:rPr>
        <w:t>(таблица 1), металлический слиток (99,8 % </w:t>
      </w:r>
      <w:r w:rsidR="00D876D3" w:rsidRPr="00043E4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D876D3" w:rsidRPr="00043E4C">
        <w:rPr>
          <w:rFonts w:ascii="Times New Roman" w:hAnsi="Times New Roman" w:cs="Times New Roman"/>
          <w:sz w:val="28"/>
          <w:szCs w:val="28"/>
        </w:rPr>
        <w:t>)</w:t>
      </w:r>
      <w:r w:rsidR="0052473A" w:rsidRPr="00043E4C">
        <w:rPr>
          <w:rFonts w:ascii="Times New Roman" w:hAnsi="Times New Roman" w:cs="Times New Roman"/>
          <w:sz w:val="28"/>
          <w:szCs w:val="28"/>
        </w:rPr>
        <w:t xml:space="preserve"> специально изготовленный для электронно-лучевого испарения в вакууме</w:t>
      </w:r>
      <w:r w:rsidR="00D876D3" w:rsidRPr="00043E4C">
        <w:rPr>
          <w:rFonts w:ascii="Times New Roman" w:hAnsi="Times New Roman" w:cs="Times New Roman"/>
          <w:sz w:val="28"/>
          <w:szCs w:val="28"/>
        </w:rPr>
        <w:t xml:space="preserve">, </w:t>
      </w:r>
      <w:r w:rsidRPr="00043E4C">
        <w:rPr>
          <w:rFonts w:ascii="Times New Roman" w:hAnsi="Times New Roman" w:cs="Times New Roman"/>
          <w:sz w:val="28"/>
          <w:szCs w:val="28"/>
        </w:rPr>
        <w:t xml:space="preserve">керамический </w:t>
      </w:r>
      <w:proofErr w:type="spellStart"/>
      <w:r w:rsidRPr="00043E4C">
        <w:rPr>
          <w:rFonts w:ascii="Times New Roman" w:hAnsi="Times New Roman" w:cs="Times New Roman"/>
          <w:sz w:val="28"/>
          <w:szCs w:val="28"/>
        </w:rPr>
        <w:t>штабик</w:t>
      </w:r>
      <w:proofErr w:type="spellEnd"/>
      <w:r w:rsidRPr="00043E4C">
        <w:rPr>
          <w:rFonts w:ascii="Times New Roman" w:hAnsi="Times New Roman" w:cs="Times New Roman"/>
          <w:sz w:val="28"/>
          <w:szCs w:val="28"/>
        </w:rPr>
        <w:t xml:space="preserve"> </w:t>
      </w:r>
      <w:r w:rsidR="00D876D3" w:rsidRPr="00043E4C">
        <w:rPr>
          <w:rFonts w:ascii="Times New Roman" w:hAnsi="Times New Roman" w:cs="Times New Roman"/>
          <w:sz w:val="28"/>
          <w:szCs w:val="28"/>
        </w:rPr>
        <w:t>(таблица 2).</w:t>
      </w:r>
    </w:p>
    <w:p w:rsidR="00E94291" w:rsidRDefault="00E94291" w:rsidP="00043E4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2473A" w:rsidRDefault="0052473A" w:rsidP="00043E4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A2269" w:rsidRPr="00043E4C" w:rsidRDefault="008A2269" w:rsidP="00043E4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94291" w:rsidRPr="00E94291" w:rsidRDefault="00E94291" w:rsidP="00E94291">
      <w:pPr>
        <w:spacing w:after="0" w:line="360" w:lineRule="auto"/>
        <w:ind w:left="-142"/>
        <w:jc w:val="right"/>
        <w:rPr>
          <w:rFonts w:ascii="Times New Roman" w:hAnsi="Times New Roman" w:cs="Times New Roman"/>
          <w:sz w:val="24"/>
          <w:szCs w:val="28"/>
        </w:rPr>
      </w:pPr>
      <w:r w:rsidRPr="00E94291">
        <w:rPr>
          <w:rFonts w:ascii="Times New Roman" w:hAnsi="Times New Roman" w:cs="Times New Roman"/>
          <w:sz w:val="24"/>
          <w:szCs w:val="28"/>
        </w:rPr>
        <w:t xml:space="preserve">Таблица 1 </w:t>
      </w:r>
    </w:p>
    <w:p w:rsidR="00D876D3" w:rsidRPr="00E94291" w:rsidRDefault="00D876D3" w:rsidP="00E94291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4"/>
          <w:szCs w:val="28"/>
        </w:rPr>
      </w:pPr>
      <w:r w:rsidRPr="00E94291">
        <w:rPr>
          <w:rFonts w:ascii="Times New Roman" w:hAnsi="Times New Roman" w:cs="Times New Roman"/>
          <w:sz w:val="24"/>
          <w:szCs w:val="28"/>
        </w:rPr>
        <w:t xml:space="preserve">Химический состав испаряемого металлического </w:t>
      </w:r>
      <w:r w:rsidR="00410E35" w:rsidRPr="00E94291">
        <w:rPr>
          <w:rFonts w:ascii="Times New Roman" w:hAnsi="Times New Roman" w:cs="Times New Roman"/>
          <w:sz w:val="24"/>
          <w:szCs w:val="28"/>
        </w:rPr>
        <w:t>слитка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44"/>
        <w:gridCol w:w="1228"/>
        <w:gridCol w:w="1228"/>
        <w:gridCol w:w="1229"/>
        <w:gridCol w:w="1228"/>
        <w:gridCol w:w="1229"/>
      </w:tblGrid>
      <w:tr w:rsidR="00410E35" w:rsidRPr="00E94291" w:rsidTr="00E94291">
        <w:trPr>
          <w:trHeight w:val="669"/>
        </w:trPr>
        <w:tc>
          <w:tcPr>
            <w:tcW w:w="3144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Система сплава</w:t>
            </w:r>
          </w:p>
        </w:tc>
        <w:tc>
          <w:tcPr>
            <w:tcW w:w="1228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Ni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br/>
            </w: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%</w:t>
            </w:r>
          </w:p>
        </w:tc>
        <w:tc>
          <w:tcPr>
            <w:tcW w:w="1228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Co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br/>
            </w: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%</w:t>
            </w:r>
          </w:p>
        </w:tc>
        <w:tc>
          <w:tcPr>
            <w:tcW w:w="1229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Cr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br/>
            </w: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%</w:t>
            </w:r>
          </w:p>
        </w:tc>
        <w:tc>
          <w:tcPr>
            <w:tcW w:w="1228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Al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br/>
            </w: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%</w:t>
            </w:r>
          </w:p>
        </w:tc>
        <w:tc>
          <w:tcPr>
            <w:tcW w:w="1229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br/>
            </w: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%</w:t>
            </w:r>
          </w:p>
        </w:tc>
      </w:tr>
      <w:tr w:rsidR="00410E35" w:rsidRPr="00E94291" w:rsidTr="00E94291">
        <w:trPr>
          <w:trHeight w:val="681"/>
        </w:trPr>
        <w:tc>
          <w:tcPr>
            <w:tcW w:w="3144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Ni Co Cr Al Y</w:t>
            </w:r>
          </w:p>
        </w:tc>
        <w:tc>
          <w:tcPr>
            <w:tcW w:w="1228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Основа</w:t>
            </w:r>
          </w:p>
        </w:tc>
        <w:tc>
          <w:tcPr>
            <w:tcW w:w="1228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6 – 11</w:t>
            </w:r>
          </w:p>
        </w:tc>
        <w:tc>
          <w:tcPr>
            <w:tcW w:w="1229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18 – 22</w:t>
            </w:r>
          </w:p>
        </w:tc>
        <w:tc>
          <w:tcPr>
            <w:tcW w:w="1228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11 – 13</w:t>
            </w:r>
          </w:p>
        </w:tc>
        <w:tc>
          <w:tcPr>
            <w:tcW w:w="1229" w:type="dxa"/>
            <w:vAlign w:val="center"/>
          </w:tcPr>
          <w:p w:rsidR="00410E35" w:rsidRPr="00E94291" w:rsidRDefault="00410E35" w:rsidP="00043E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0,4 – 0,6</w:t>
            </w:r>
          </w:p>
        </w:tc>
      </w:tr>
    </w:tbl>
    <w:p w:rsidR="00D876D3" w:rsidRPr="00E94291" w:rsidRDefault="00D876D3" w:rsidP="00043E4C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E94291" w:rsidRDefault="00E94291" w:rsidP="00E94291">
      <w:pPr>
        <w:spacing w:after="0" w:line="360" w:lineRule="auto"/>
        <w:ind w:left="-142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Таблица 2 </w:t>
      </w:r>
    </w:p>
    <w:p w:rsidR="00D876D3" w:rsidRPr="00E94291" w:rsidRDefault="00D876D3" w:rsidP="00E94291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4"/>
          <w:szCs w:val="28"/>
        </w:rPr>
      </w:pPr>
      <w:r w:rsidRPr="00E94291">
        <w:rPr>
          <w:rFonts w:ascii="Times New Roman" w:hAnsi="Times New Roman" w:cs="Times New Roman"/>
          <w:sz w:val="24"/>
          <w:szCs w:val="28"/>
        </w:rPr>
        <w:t xml:space="preserve">Химический состав </w:t>
      </w:r>
      <w:proofErr w:type="gramStart"/>
      <w:r w:rsidRPr="00E94291">
        <w:rPr>
          <w:rFonts w:ascii="Times New Roman" w:hAnsi="Times New Roman" w:cs="Times New Roman"/>
          <w:sz w:val="24"/>
          <w:szCs w:val="28"/>
        </w:rPr>
        <w:t>испаряемого</w:t>
      </w:r>
      <w:proofErr w:type="gramEnd"/>
      <w:r w:rsidRPr="00E94291">
        <w:rPr>
          <w:rFonts w:ascii="Times New Roman" w:hAnsi="Times New Roman" w:cs="Times New Roman"/>
          <w:sz w:val="24"/>
          <w:szCs w:val="28"/>
        </w:rPr>
        <w:t xml:space="preserve"> керамического штабика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095"/>
        <w:gridCol w:w="3095"/>
        <w:gridCol w:w="3096"/>
      </w:tblGrid>
      <w:tr w:rsidR="0052473A" w:rsidRPr="00E94291" w:rsidTr="00E94291">
        <w:trPr>
          <w:trHeight w:val="438"/>
        </w:trPr>
        <w:tc>
          <w:tcPr>
            <w:tcW w:w="3095" w:type="dxa"/>
            <w:vAlign w:val="center"/>
          </w:tcPr>
          <w:p w:rsidR="0052473A" w:rsidRPr="00E94291" w:rsidRDefault="0052473A" w:rsidP="00E94291">
            <w:pPr>
              <w:tabs>
                <w:tab w:val="left" w:pos="709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Система штабика</w:t>
            </w:r>
          </w:p>
        </w:tc>
        <w:tc>
          <w:tcPr>
            <w:tcW w:w="3095" w:type="dxa"/>
            <w:vAlign w:val="center"/>
          </w:tcPr>
          <w:p w:rsidR="0052473A" w:rsidRPr="00E94291" w:rsidRDefault="0052473A" w:rsidP="00E94291">
            <w:pPr>
              <w:tabs>
                <w:tab w:val="left" w:pos="709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proofErr w:type="spellStart"/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ZrO</w:t>
            </w:r>
            <w:proofErr w:type="spellEnd"/>
            <w:r w:rsidRPr="00E94291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>2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br/>
              <w:t>%</w:t>
            </w:r>
          </w:p>
        </w:tc>
        <w:tc>
          <w:tcPr>
            <w:tcW w:w="3096" w:type="dxa"/>
            <w:vAlign w:val="center"/>
          </w:tcPr>
          <w:p w:rsidR="0052473A" w:rsidRPr="00E94291" w:rsidRDefault="0052473A" w:rsidP="00E94291">
            <w:pPr>
              <w:tabs>
                <w:tab w:val="left" w:pos="709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E94291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>2</w:t>
            </w: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O</w:t>
            </w:r>
            <w:r w:rsidRPr="00E94291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>3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br/>
              <w:t>%</w:t>
            </w:r>
          </w:p>
        </w:tc>
      </w:tr>
      <w:tr w:rsidR="0052473A" w:rsidRPr="00E94291" w:rsidTr="00E94291">
        <w:trPr>
          <w:trHeight w:val="726"/>
        </w:trPr>
        <w:tc>
          <w:tcPr>
            <w:tcW w:w="3095" w:type="dxa"/>
            <w:vAlign w:val="center"/>
          </w:tcPr>
          <w:p w:rsidR="0052473A" w:rsidRPr="00E94291" w:rsidRDefault="0052473A" w:rsidP="00E94291">
            <w:pPr>
              <w:tabs>
                <w:tab w:val="left" w:pos="709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proofErr w:type="spellStart"/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ZrO</w:t>
            </w:r>
            <w:proofErr w:type="spellEnd"/>
            <w:r w:rsidRPr="00E94291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>2</w:t>
            </w: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 xml:space="preserve"> – </w:t>
            </w: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E94291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>2</w:t>
            </w:r>
            <w:r w:rsidRPr="00E9429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O</w:t>
            </w:r>
            <w:r w:rsidRPr="00E94291">
              <w:rPr>
                <w:rFonts w:ascii="Times New Roman" w:hAnsi="Times New Roman" w:cs="Times New Roman"/>
                <w:sz w:val="24"/>
                <w:szCs w:val="28"/>
                <w:vertAlign w:val="subscript"/>
              </w:rPr>
              <w:t>3</w:t>
            </w:r>
          </w:p>
        </w:tc>
        <w:tc>
          <w:tcPr>
            <w:tcW w:w="3095" w:type="dxa"/>
            <w:vAlign w:val="center"/>
          </w:tcPr>
          <w:p w:rsidR="0052473A" w:rsidRPr="00E94291" w:rsidRDefault="0052473A" w:rsidP="00E94291">
            <w:pPr>
              <w:tabs>
                <w:tab w:val="left" w:pos="709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Основа</w:t>
            </w:r>
          </w:p>
        </w:tc>
        <w:tc>
          <w:tcPr>
            <w:tcW w:w="3096" w:type="dxa"/>
            <w:vAlign w:val="center"/>
          </w:tcPr>
          <w:p w:rsidR="0052473A" w:rsidRPr="00E94291" w:rsidRDefault="0052473A" w:rsidP="00E94291">
            <w:pPr>
              <w:tabs>
                <w:tab w:val="left" w:pos="709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94291">
              <w:rPr>
                <w:rFonts w:ascii="Times New Roman" w:hAnsi="Times New Roman" w:cs="Times New Roman"/>
                <w:sz w:val="24"/>
                <w:szCs w:val="28"/>
              </w:rPr>
              <w:t>7,5 – 8,0</w:t>
            </w:r>
          </w:p>
        </w:tc>
      </w:tr>
    </w:tbl>
    <w:p w:rsidR="00D876D3" w:rsidRPr="00E94291" w:rsidRDefault="00D876D3" w:rsidP="00043E4C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8C05CD" w:rsidRPr="00043E4C" w:rsidRDefault="008C05CD" w:rsidP="00E942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Технологический про</w:t>
      </w:r>
      <w:r w:rsidR="00ED33CD" w:rsidRPr="00043E4C">
        <w:rPr>
          <w:rFonts w:ascii="Times New Roman" w:hAnsi="Times New Roman" w:cs="Times New Roman"/>
          <w:sz w:val="28"/>
          <w:szCs w:val="28"/>
        </w:rPr>
        <w:t xml:space="preserve">цесс нанесения ТБП выполнялся </w:t>
      </w:r>
      <w:r w:rsidR="00410E35" w:rsidRPr="00043E4C">
        <w:rPr>
          <w:rFonts w:ascii="Times New Roman" w:hAnsi="Times New Roman" w:cs="Times New Roman"/>
          <w:sz w:val="28"/>
          <w:szCs w:val="28"/>
        </w:rPr>
        <w:t xml:space="preserve">на </w:t>
      </w:r>
      <w:r w:rsidRPr="00043E4C">
        <w:rPr>
          <w:rFonts w:ascii="Times New Roman" w:hAnsi="Times New Roman" w:cs="Times New Roman"/>
          <w:sz w:val="28"/>
          <w:szCs w:val="28"/>
        </w:rPr>
        <w:t>элект</w:t>
      </w:r>
      <w:r w:rsidR="00346317" w:rsidRPr="00043E4C">
        <w:rPr>
          <w:rFonts w:ascii="Times New Roman" w:hAnsi="Times New Roman" w:cs="Times New Roman"/>
          <w:sz w:val="28"/>
          <w:szCs w:val="28"/>
        </w:rPr>
        <w:t>ронно-лучевой установке (ЭЛУ)</w:t>
      </w:r>
      <w:r w:rsidRPr="00043E4C">
        <w:rPr>
          <w:rFonts w:ascii="Times New Roman" w:hAnsi="Times New Roman" w:cs="Times New Roman"/>
          <w:sz w:val="28"/>
          <w:szCs w:val="28"/>
        </w:rPr>
        <w:t>.</w:t>
      </w:r>
    </w:p>
    <w:p w:rsidR="00C653BD" w:rsidRPr="00043E4C" w:rsidRDefault="00C653BD" w:rsidP="00E942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Схема процесса напыления ТБП представлена на рисунке 2.</w:t>
      </w:r>
    </w:p>
    <w:p w:rsidR="00C653BD" w:rsidRPr="00043E4C" w:rsidRDefault="00C653BD" w:rsidP="00043E4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653BD" w:rsidRPr="00043E4C" w:rsidRDefault="00E94291" w:rsidP="00043E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F838D4">
            <wp:extent cx="4343400" cy="326413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237" cy="326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53BD" w:rsidRPr="008A2269" w:rsidRDefault="00C653BD" w:rsidP="00043E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8A2269">
        <w:rPr>
          <w:rFonts w:ascii="Times New Roman" w:hAnsi="Times New Roman" w:cs="Times New Roman"/>
          <w:sz w:val="24"/>
          <w:szCs w:val="28"/>
        </w:rPr>
        <w:t>Рис</w:t>
      </w:r>
      <w:r w:rsidR="00E94291" w:rsidRPr="008A2269">
        <w:rPr>
          <w:rFonts w:ascii="Times New Roman" w:hAnsi="Times New Roman" w:cs="Times New Roman"/>
          <w:sz w:val="24"/>
          <w:szCs w:val="28"/>
        </w:rPr>
        <w:t>.</w:t>
      </w:r>
      <w:r w:rsidRPr="008A2269">
        <w:rPr>
          <w:rFonts w:ascii="Times New Roman" w:hAnsi="Times New Roman" w:cs="Times New Roman"/>
          <w:sz w:val="24"/>
          <w:szCs w:val="28"/>
        </w:rPr>
        <w:t xml:space="preserve"> 2 – Схема процесса напыления ТБП</w:t>
      </w:r>
    </w:p>
    <w:p w:rsidR="00C653BD" w:rsidRPr="00043E4C" w:rsidRDefault="00C653BD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653BD" w:rsidRPr="00043E4C" w:rsidRDefault="00C653BD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По окончанию процесса напыления ТБП была выполнена необходимая термообработка лопаток согласно серийному ТП.</w:t>
      </w:r>
    </w:p>
    <w:p w:rsidR="00C653BD" w:rsidRPr="00043E4C" w:rsidRDefault="00C653BD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 xml:space="preserve">Внешний вид </w:t>
      </w:r>
      <w:r w:rsidR="00530163" w:rsidRPr="00043E4C">
        <w:rPr>
          <w:rFonts w:ascii="Times New Roman" w:hAnsi="Times New Roman" w:cs="Times New Roman"/>
          <w:sz w:val="28"/>
          <w:szCs w:val="28"/>
        </w:rPr>
        <w:t>образца лопатки (образец № 1) представлен на</w:t>
      </w:r>
      <w:r w:rsidR="00530163" w:rsidRPr="00043E4C">
        <w:rPr>
          <w:rFonts w:ascii="Times New Roman" w:hAnsi="Times New Roman" w:cs="Times New Roman"/>
          <w:sz w:val="28"/>
          <w:szCs w:val="28"/>
        </w:rPr>
        <w:br/>
      </w:r>
      <w:r w:rsidRPr="00043E4C">
        <w:rPr>
          <w:rFonts w:ascii="Times New Roman" w:hAnsi="Times New Roman" w:cs="Times New Roman"/>
          <w:sz w:val="28"/>
          <w:szCs w:val="28"/>
        </w:rPr>
        <w:t>рисунке 3.</w:t>
      </w:r>
    </w:p>
    <w:p w:rsidR="00530163" w:rsidRPr="00043E4C" w:rsidRDefault="00530163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Внешний вид образца лопатки (образец № 2) представлен на</w:t>
      </w:r>
      <w:r w:rsidRPr="00043E4C">
        <w:rPr>
          <w:rFonts w:ascii="Times New Roman" w:hAnsi="Times New Roman" w:cs="Times New Roman"/>
          <w:sz w:val="28"/>
          <w:szCs w:val="28"/>
        </w:rPr>
        <w:br/>
        <w:t>рисунке 4.</w:t>
      </w:r>
    </w:p>
    <w:p w:rsidR="00C653BD" w:rsidRPr="00043E4C" w:rsidRDefault="00C653BD" w:rsidP="00043E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0A4776" wp14:editId="06646D09">
            <wp:extent cx="5220000" cy="296166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6-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2961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BD" w:rsidRPr="008A2269" w:rsidRDefault="00C653BD" w:rsidP="00043E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8A2269">
        <w:rPr>
          <w:rFonts w:ascii="Times New Roman" w:hAnsi="Times New Roman" w:cs="Times New Roman"/>
          <w:sz w:val="24"/>
          <w:szCs w:val="28"/>
        </w:rPr>
        <w:t>Рис</w:t>
      </w:r>
      <w:r w:rsidR="008A2269" w:rsidRPr="008A2269">
        <w:rPr>
          <w:rFonts w:ascii="Times New Roman" w:hAnsi="Times New Roman" w:cs="Times New Roman"/>
          <w:sz w:val="24"/>
          <w:szCs w:val="28"/>
        </w:rPr>
        <w:t>.</w:t>
      </w:r>
      <w:r w:rsidRPr="008A2269">
        <w:rPr>
          <w:rFonts w:ascii="Times New Roman" w:hAnsi="Times New Roman" w:cs="Times New Roman"/>
          <w:sz w:val="24"/>
          <w:szCs w:val="28"/>
        </w:rPr>
        <w:t xml:space="preserve">3 – Внешний вид </w:t>
      </w:r>
      <w:r w:rsidR="00530163" w:rsidRPr="008A2269">
        <w:rPr>
          <w:rFonts w:ascii="Times New Roman" w:hAnsi="Times New Roman" w:cs="Times New Roman"/>
          <w:sz w:val="24"/>
          <w:szCs w:val="28"/>
        </w:rPr>
        <w:t>образца лопатки</w:t>
      </w:r>
      <w:r w:rsidRPr="008A2269">
        <w:rPr>
          <w:rFonts w:ascii="Times New Roman" w:hAnsi="Times New Roman" w:cs="Times New Roman"/>
          <w:sz w:val="24"/>
          <w:szCs w:val="28"/>
        </w:rPr>
        <w:t>,</w:t>
      </w:r>
      <w:r w:rsidR="008A2269" w:rsidRPr="008A2269">
        <w:rPr>
          <w:rFonts w:ascii="Times New Roman" w:hAnsi="Times New Roman" w:cs="Times New Roman"/>
          <w:sz w:val="24"/>
          <w:szCs w:val="28"/>
        </w:rPr>
        <w:t xml:space="preserve"> </w:t>
      </w:r>
      <w:r w:rsidR="00530163" w:rsidRPr="008A2269">
        <w:rPr>
          <w:rFonts w:ascii="Times New Roman" w:hAnsi="Times New Roman" w:cs="Times New Roman"/>
          <w:sz w:val="24"/>
          <w:szCs w:val="28"/>
        </w:rPr>
        <w:t>образец № 1</w:t>
      </w:r>
    </w:p>
    <w:p w:rsidR="00C653BD" w:rsidRPr="00043E4C" w:rsidRDefault="00C653BD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653BD" w:rsidRPr="00043E4C" w:rsidRDefault="00346317" w:rsidP="00043E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B7ACB6" wp14:editId="0269B609">
            <wp:extent cx="5220000" cy="293690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разец 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2936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163" w:rsidRPr="008A2269" w:rsidRDefault="00530163" w:rsidP="00043E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8A2269">
        <w:rPr>
          <w:rFonts w:ascii="Times New Roman" w:hAnsi="Times New Roman" w:cs="Times New Roman"/>
          <w:sz w:val="24"/>
          <w:szCs w:val="28"/>
        </w:rPr>
        <w:t>Рис</w:t>
      </w:r>
      <w:r w:rsidR="008A2269" w:rsidRPr="008A2269">
        <w:rPr>
          <w:rFonts w:ascii="Times New Roman" w:hAnsi="Times New Roman" w:cs="Times New Roman"/>
          <w:sz w:val="24"/>
          <w:szCs w:val="28"/>
        </w:rPr>
        <w:t>.</w:t>
      </w:r>
      <w:r w:rsidRPr="008A2269">
        <w:rPr>
          <w:rFonts w:ascii="Times New Roman" w:hAnsi="Times New Roman" w:cs="Times New Roman"/>
          <w:sz w:val="24"/>
          <w:szCs w:val="28"/>
        </w:rPr>
        <w:t xml:space="preserve"> 4 – Внешний вид образца лопатки,</w:t>
      </w:r>
      <w:r w:rsidR="008A2269" w:rsidRPr="008A2269">
        <w:rPr>
          <w:rFonts w:ascii="Times New Roman" w:hAnsi="Times New Roman" w:cs="Times New Roman"/>
          <w:sz w:val="24"/>
          <w:szCs w:val="28"/>
        </w:rPr>
        <w:t xml:space="preserve"> </w:t>
      </w:r>
      <w:r w:rsidRPr="008A2269">
        <w:rPr>
          <w:rFonts w:ascii="Times New Roman" w:hAnsi="Times New Roman" w:cs="Times New Roman"/>
          <w:sz w:val="24"/>
          <w:szCs w:val="28"/>
        </w:rPr>
        <w:t>образец № 2</w:t>
      </w:r>
    </w:p>
    <w:p w:rsidR="005A0A05" w:rsidRPr="00043E4C" w:rsidRDefault="0052473A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Покрытые лопатки прошли требуемые операции контроля на подтверждение качества нанесенного ТБП.</w:t>
      </w:r>
    </w:p>
    <w:p w:rsidR="00E31BAF" w:rsidRPr="00043E4C" w:rsidRDefault="0052473A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На образце лопатки № 2 был проведен замер шероховатости</w:t>
      </w:r>
      <w:r w:rsidR="00E31BAF" w:rsidRPr="00043E4C">
        <w:rPr>
          <w:rFonts w:ascii="Times New Roman" w:hAnsi="Times New Roman" w:cs="Times New Roman"/>
          <w:sz w:val="28"/>
          <w:szCs w:val="28"/>
        </w:rPr>
        <w:t xml:space="preserve"> (</w:t>
      </w:r>
      <w:r w:rsidR="00E31BAF" w:rsidRPr="00043E4C">
        <w:rPr>
          <w:rFonts w:ascii="Times New Roman" w:hAnsi="Times New Roman" w:cs="Times New Roman"/>
          <w:sz w:val="28"/>
          <w:szCs w:val="28"/>
          <w:lang w:val="en-US"/>
        </w:rPr>
        <w:t>Ra</w:t>
      </w:r>
      <w:r w:rsidR="00E31BAF" w:rsidRPr="00043E4C">
        <w:rPr>
          <w:rFonts w:ascii="Times New Roman" w:hAnsi="Times New Roman" w:cs="Times New Roman"/>
          <w:sz w:val="28"/>
          <w:szCs w:val="28"/>
        </w:rPr>
        <w:t>) и выполнено металлографическое исследование. Результат измерения параметра шероховатости представлен в таблице 3.</w:t>
      </w:r>
    </w:p>
    <w:p w:rsidR="005A0A05" w:rsidRPr="00043E4C" w:rsidRDefault="005A0A05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2269" w:rsidRPr="008A2269" w:rsidRDefault="008A2269" w:rsidP="008A2269">
      <w:pPr>
        <w:spacing w:after="0" w:line="360" w:lineRule="auto"/>
        <w:ind w:left="-142"/>
        <w:jc w:val="right"/>
        <w:rPr>
          <w:rFonts w:ascii="Times New Roman" w:hAnsi="Times New Roman" w:cs="Times New Roman"/>
          <w:sz w:val="24"/>
          <w:szCs w:val="28"/>
        </w:rPr>
      </w:pPr>
      <w:r w:rsidRPr="008A2269">
        <w:rPr>
          <w:rFonts w:ascii="Times New Roman" w:hAnsi="Times New Roman" w:cs="Times New Roman"/>
          <w:sz w:val="24"/>
          <w:szCs w:val="28"/>
        </w:rPr>
        <w:t>Таблица 3</w:t>
      </w:r>
    </w:p>
    <w:p w:rsidR="008A2269" w:rsidRDefault="005A0A05" w:rsidP="008A2269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4"/>
          <w:szCs w:val="28"/>
        </w:rPr>
      </w:pPr>
      <w:r w:rsidRPr="008A2269">
        <w:rPr>
          <w:rFonts w:ascii="Times New Roman" w:hAnsi="Times New Roman" w:cs="Times New Roman"/>
          <w:sz w:val="24"/>
          <w:szCs w:val="28"/>
        </w:rPr>
        <w:t xml:space="preserve">Результат измерения параметра шероховатости на </w:t>
      </w:r>
      <w:r w:rsidR="00E31BAF" w:rsidRPr="008A2269">
        <w:rPr>
          <w:rFonts w:ascii="Times New Roman" w:hAnsi="Times New Roman" w:cs="Times New Roman"/>
          <w:sz w:val="24"/>
          <w:szCs w:val="28"/>
        </w:rPr>
        <w:t xml:space="preserve">поверхности образца лопатки </w:t>
      </w:r>
    </w:p>
    <w:p w:rsidR="005A0A05" w:rsidRPr="008A2269" w:rsidRDefault="00E31BAF" w:rsidP="008A2269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4"/>
          <w:szCs w:val="28"/>
        </w:rPr>
      </w:pPr>
      <w:r w:rsidRPr="008A2269">
        <w:rPr>
          <w:rFonts w:ascii="Times New Roman" w:hAnsi="Times New Roman" w:cs="Times New Roman"/>
          <w:sz w:val="24"/>
          <w:szCs w:val="28"/>
        </w:rPr>
        <w:t>(образец № 2)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3"/>
        <w:gridCol w:w="4537"/>
      </w:tblGrid>
      <w:tr w:rsidR="005A0A05" w:rsidRPr="008A2269" w:rsidTr="006401B8">
        <w:trPr>
          <w:trHeight w:val="808"/>
        </w:trPr>
        <w:tc>
          <w:tcPr>
            <w:tcW w:w="4643" w:type="dxa"/>
            <w:vAlign w:val="center"/>
          </w:tcPr>
          <w:p w:rsidR="005A0A05" w:rsidRPr="008A2269" w:rsidRDefault="005A0A05" w:rsidP="001A560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8A2269">
              <w:rPr>
                <w:rFonts w:ascii="Times New Roman" w:hAnsi="Times New Roman" w:cs="Times New Roman"/>
                <w:sz w:val="24"/>
                <w:szCs w:val="28"/>
              </w:rPr>
              <w:t>Места измерения параметра шероховатости</w:t>
            </w:r>
          </w:p>
        </w:tc>
        <w:tc>
          <w:tcPr>
            <w:tcW w:w="4537" w:type="dxa"/>
            <w:vAlign w:val="center"/>
          </w:tcPr>
          <w:p w:rsidR="005A0A05" w:rsidRPr="008A2269" w:rsidRDefault="005A0A05" w:rsidP="001A560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8A2269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Ra</w:t>
            </w:r>
            <w:r w:rsidRPr="008A2269">
              <w:rPr>
                <w:rFonts w:ascii="Times New Roman" w:hAnsi="Times New Roman" w:cs="Times New Roman"/>
                <w:sz w:val="24"/>
                <w:szCs w:val="28"/>
              </w:rPr>
              <w:t xml:space="preserve"> (среднее значение),</w:t>
            </w:r>
            <w:r w:rsidRPr="008A2269">
              <w:rPr>
                <w:rFonts w:ascii="Times New Roman" w:hAnsi="Times New Roman" w:cs="Times New Roman"/>
                <w:sz w:val="24"/>
                <w:szCs w:val="28"/>
              </w:rPr>
              <w:br/>
              <w:t>µ∙</w:t>
            </w:r>
            <w:r w:rsidRPr="008A2269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m</w:t>
            </w:r>
          </w:p>
        </w:tc>
      </w:tr>
      <w:tr w:rsidR="005A0A05" w:rsidRPr="008A2269" w:rsidTr="006401B8">
        <w:trPr>
          <w:trHeight w:val="707"/>
        </w:trPr>
        <w:tc>
          <w:tcPr>
            <w:tcW w:w="4643" w:type="dxa"/>
            <w:vAlign w:val="center"/>
          </w:tcPr>
          <w:p w:rsidR="005A0A05" w:rsidRPr="008A2269" w:rsidRDefault="005A0A05" w:rsidP="001A560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8A2269">
              <w:rPr>
                <w:rFonts w:ascii="Times New Roman" w:hAnsi="Times New Roman" w:cs="Times New Roman"/>
                <w:sz w:val="24"/>
                <w:szCs w:val="28"/>
              </w:rPr>
              <w:t>Со стороны спинки</w:t>
            </w:r>
          </w:p>
        </w:tc>
        <w:tc>
          <w:tcPr>
            <w:tcW w:w="4537" w:type="dxa"/>
            <w:vAlign w:val="center"/>
          </w:tcPr>
          <w:p w:rsidR="005A0A05" w:rsidRPr="008A2269" w:rsidRDefault="005A0A05" w:rsidP="001A560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8A2269">
              <w:rPr>
                <w:rFonts w:ascii="Times New Roman" w:hAnsi="Times New Roman" w:cs="Times New Roman"/>
                <w:sz w:val="24"/>
                <w:szCs w:val="28"/>
              </w:rPr>
              <w:t>4,3</w:t>
            </w:r>
          </w:p>
        </w:tc>
      </w:tr>
      <w:tr w:rsidR="005A0A05" w:rsidRPr="008A2269" w:rsidTr="006401B8">
        <w:trPr>
          <w:trHeight w:val="688"/>
        </w:trPr>
        <w:tc>
          <w:tcPr>
            <w:tcW w:w="4643" w:type="dxa"/>
            <w:vAlign w:val="center"/>
          </w:tcPr>
          <w:p w:rsidR="005A0A05" w:rsidRPr="008A2269" w:rsidRDefault="005A0A05" w:rsidP="001A560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8A2269">
              <w:rPr>
                <w:rFonts w:ascii="Times New Roman" w:hAnsi="Times New Roman" w:cs="Times New Roman"/>
                <w:sz w:val="24"/>
                <w:szCs w:val="28"/>
              </w:rPr>
              <w:t>Со стороны корыта</w:t>
            </w:r>
          </w:p>
        </w:tc>
        <w:tc>
          <w:tcPr>
            <w:tcW w:w="4537" w:type="dxa"/>
            <w:vAlign w:val="center"/>
          </w:tcPr>
          <w:p w:rsidR="005A0A05" w:rsidRPr="008A2269" w:rsidRDefault="005A0A05" w:rsidP="001A560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8A2269">
              <w:rPr>
                <w:rFonts w:ascii="Times New Roman" w:hAnsi="Times New Roman" w:cs="Times New Roman"/>
                <w:sz w:val="24"/>
                <w:szCs w:val="28"/>
              </w:rPr>
              <w:t>4,3</w:t>
            </w:r>
          </w:p>
        </w:tc>
      </w:tr>
    </w:tbl>
    <w:p w:rsidR="004E7CAA" w:rsidRPr="00043E4C" w:rsidRDefault="004E7CAA" w:rsidP="00043E4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A0A05" w:rsidRPr="00043E4C" w:rsidRDefault="005A0A05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Согласно выводам протокола</w:t>
      </w:r>
      <w:r w:rsidR="0036073E" w:rsidRPr="00043E4C">
        <w:rPr>
          <w:rFonts w:ascii="Times New Roman" w:hAnsi="Times New Roman" w:cs="Times New Roman"/>
          <w:sz w:val="28"/>
          <w:szCs w:val="28"/>
        </w:rPr>
        <w:t xml:space="preserve"> металлографического</w:t>
      </w:r>
      <w:r w:rsidRPr="00043E4C">
        <w:rPr>
          <w:rFonts w:ascii="Times New Roman" w:hAnsi="Times New Roman" w:cs="Times New Roman"/>
          <w:sz w:val="28"/>
          <w:szCs w:val="28"/>
        </w:rPr>
        <w:t xml:space="preserve"> исследования (ПИ):</w:t>
      </w:r>
      <w:bookmarkStart w:id="0" w:name="_GoBack"/>
      <w:bookmarkEnd w:id="0"/>
    </w:p>
    <w:p w:rsidR="005A0A05" w:rsidRPr="00043E4C" w:rsidRDefault="005A0A05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а) толщина керамич</w:t>
      </w:r>
      <w:r w:rsidR="0036073E" w:rsidRPr="00043E4C">
        <w:rPr>
          <w:rFonts w:ascii="Times New Roman" w:hAnsi="Times New Roman" w:cs="Times New Roman"/>
          <w:sz w:val="28"/>
          <w:szCs w:val="28"/>
        </w:rPr>
        <w:t>еского покрытия составляет 77…90 мкм</w:t>
      </w:r>
      <w:r w:rsidRPr="00043E4C">
        <w:rPr>
          <w:rFonts w:ascii="Times New Roman" w:hAnsi="Times New Roman" w:cs="Times New Roman"/>
          <w:sz w:val="28"/>
          <w:szCs w:val="28"/>
        </w:rPr>
        <w:t>;</w:t>
      </w:r>
    </w:p>
    <w:p w:rsidR="005A0A05" w:rsidRPr="00043E4C" w:rsidRDefault="005A0A05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б) толщина метал</w:t>
      </w:r>
      <w:r w:rsidR="0036073E" w:rsidRPr="00043E4C">
        <w:rPr>
          <w:rFonts w:ascii="Times New Roman" w:hAnsi="Times New Roman" w:cs="Times New Roman"/>
          <w:sz w:val="28"/>
          <w:szCs w:val="28"/>
        </w:rPr>
        <w:t>лического покрытия составляет 50…75 мкм</w:t>
      </w:r>
      <w:r w:rsidRPr="00043E4C">
        <w:rPr>
          <w:rFonts w:ascii="Times New Roman" w:hAnsi="Times New Roman" w:cs="Times New Roman"/>
          <w:sz w:val="28"/>
          <w:szCs w:val="28"/>
        </w:rPr>
        <w:t>;</w:t>
      </w:r>
    </w:p>
    <w:p w:rsidR="0003159F" w:rsidRPr="00043E4C" w:rsidRDefault="005A0A05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 xml:space="preserve">в) толщина </w:t>
      </w:r>
      <w:r w:rsidR="0036073E" w:rsidRPr="00043E4C">
        <w:rPr>
          <w:rFonts w:ascii="Times New Roman" w:hAnsi="Times New Roman" w:cs="Times New Roman"/>
          <w:sz w:val="28"/>
          <w:szCs w:val="28"/>
        </w:rPr>
        <w:t xml:space="preserve">полученного барьерного </w:t>
      </w:r>
      <w:r w:rsidRPr="00043E4C">
        <w:rPr>
          <w:rFonts w:ascii="Times New Roman" w:hAnsi="Times New Roman" w:cs="Times New Roman"/>
          <w:sz w:val="28"/>
          <w:szCs w:val="28"/>
        </w:rPr>
        <w:t>оксидного слоя</w:t>
      </w:r>
      <w:r w:rsidR="0036073E" w:rsidRPr="00043E4C">
        <w:rPr>
          <w:rFonts w:ascii="Times New Roman" w:hAnsi="Times New Roman" w:cs="Times New Roman"/>
          <w:sz w:val="28"/>
          <w:szCs w:val="28"/>
        </w:rPr>
        <w:t xml:space="preserve"> (</w:t>
      </w:r>
      <w:r w:rsidR="0036073E" w:rsidRPr="00043E4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36073E"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36073E"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36073E"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6073E" w:rsidRPr="00043E4C">
        <w:rPr>
          <w:rFonts w:ascii="Times New Roman" w:hAnsi="Times New Roman" w:cs="Times New Roman"/>
          <w:sz w:val="28"/>
          <w:szCs w:val="28"/>
        </w:rPr>
        <w:t>)</w:t>
      </w:r>
      <w:r w:rsidRPr="00043E4C">
        <w:rPr>
          <w:rFonts w:ascii="Times New Roman" w:hAnsi="Times New Roman" w:cs="Times New Roman"/>
          <w:sz w:val="28"/>
          <w:szCs w:val="28"/>
        </w:rPr>
        <w:t xml:space="preserve"> на границе металлический подслой / керамическое покрытие составляет ~ 0,7 мкм.</w:t>
      </w:r>
    </w:p>
    <w:p w:rsidR="005A0A05" w:rsidRPr="00043E4C" w:rsidRDefault="005A0A05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Микроструктура ТБП полученная при металлографическом исследовании на электронном микроскопе представлена на рисунке 5.</w:t>
      </w:r>
    </w:p>
    <w:p w:rsidR="00ED33CD" w:rsidRPr="00043E4C" w:rsidRDefault="00660B72" w:rsidP="00660B7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DEA628">
            <wp:extent cx="5220000" cy="526106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52610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71CD" w:rsidRPr="001A5607" w:rsidRDefault="005F71CD" w:rsidP="00043E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1A5607">
        <w:rPr>
          <w:rFonts w:ascii="Times New Roman" w:hAnsi="Times New Roman" w:cs="Times New Roman"/>
          <w:sz w:val="24"/>
          <w:szCs w:val="28"/>
        </w:rPr>
        <w:t>Рис</w:t>
      </w:r>
      <w:r w:rsidR="008A2269" w:rsidRPr="001A5607">
        <w:rPr>
          <w:rFonts w:ascii="Times New Roman" w:hAnsi="Times New Roman" w:cs="Times New Roman"/>
          <w:sz w:val="24"/>
          <w:szCs w:val="28"/>
        </w:rPr>
        <w:t>.</w:t>
      </w:r>
      <w:r w:rsidRPr="001A5607">
        <w:rPr>
          <w:rFonts w:ascii="Times New Roman" w:hAnsi="Times New Roman" w:cs="Times New Roman"/>
          <w:sz w:val="24"/>
          <w:szCs w:val="28"/>
        </w:rPr>
        <w:t xml:space="preserve"> 5 – Микроструктура ТБП</w:t>
      </w:r>
    </w:p>
    <w:p w:rsidR="005F71CD" w:rsidRPr="00043E4C" w:rsidRDefault="005F71CD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На рисунке 5 изображено:</w:t>
      </w:r>
    </w:p>
    <w:p w:rsidR="0036073E" w:rsidRPr="00043E4C" w:rsidRDefault="0036073E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1) позиция 1 – подложка, поверхность образца лопатки,</w:t>
      </w:r>
      <w:r w:rsidR="008A2269">
        <w:rPr>
          <w:rFonts w:ascii="Times New Roman" w:hAnsi="Times New Roman" w:cs="Times New Roman"/>
          <w:sz w:val="28"/>
          <w:szCs w:val="28"/>
        </w:rPr>
        <w:t xml:space="preserve"> </w:t>
      </w:r>
      <w:r w:rsidRPr="00043E4C">
        <w:rPr>
          <w:rFonts w:ascii="Times New Roman" w:hAnsi="Times New Roman" w:cs="Times New Roman"/>
          <w:sz w:val="28"/>
          <w:szCs w:val="28"/>
        </w:rPr>
        <w:t>материал ЧС88У-ВИ (ХН57КВЮТМБРЛ-ВИ);</w:t>
      </w:r>
    </w:p>
    <w:p w:rsidR="0036073E" w:rsidRPr="00043E4C" w:rsidRDefault="0036073E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2) позиция 2 – металлический подслой, получен в результате испарения электронно-лучевым методом металлического слитка. Согласно результатам исследования, в металлическом подслое обнаружены локальные вертикально ориентированные поры. Согласно требованиям инструкции к микроструктуре теплозащитного покрытия, в слое не должно быть открытых на поверхность пор и каналов, что не наблюдается в металлическом подслое, позиция 2;</w:t>
      </w:r>
    </w:p>
    <w:p w:rsidR="0036073E" w:rsidRPr="00043E4C" w:rsidRDefault="0036073E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 xml:space="preserve">3) позиция 3 – барьерный слой на основе 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3E4C">
        <w:rPr>
          <w:rFonts w:ascii="Times New Roman" w:hAnsi="Times New Roman" w:cs="Times New Roman"/>
          <w:sz w:val="28"/>
          <w:szCs w:val="28"/>
        </w:rPr>
        <w:t xml:space="preserve"> на границе металлический подслой / керамическое покрытие, получен в результате испарения электронно-лучевым мето</w:t>
      </w:r>
      <w:r w:rsidR="00660B72">
        <w:rPr>
          <w:rFonts w:ascii="Times New Roman" w:hAnsi="Times New Roman" w:cs="Times New Roman"/>
          <w:sz w:val="28"/>
          <w:szCs w:val="28"/>
        </w:rPr>
        <w:t>дом металлического слитка (99,8</w:t>
      </w:r>
      <w:r w:rsidRPr="00043E4C">
        <w:rPr>
          <w:rFonts w:ascii="Times New Roman" w:hAnsi="Times New Roman" w:cs="Times New Roman"/>
          <w:sz w:val="28"/>
          <w:szCs w:val="28"/>
        </w:rPr>
        <w:t>% 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3E4C">
        <w:rPr>
          <w:rFonts w:ascii="Times New Roman" w:hAnsi="Times New Roman" w:cs="Times New Roman"/>
          <w:sz w:val="28"/>
          <w:szCs w:val="28"/>
        </w:rPr>
        <w:t xml:space="preserve">) и керамического </w:t>
      </w:r>
      <w:proofErr w:type="spellStart"/>
      <w:r w:rsidRPr="00043E4C">
        <w:rPr>
          <w:rFonts w:ascii="Times New Roman" w:hAnsi="Times New Roman" w:cs="Times New Roman"/>
          <w:sz w:val="28"/>
          <w:szCs w:val="28"/>
        </w:rPr>
        <w:t>штабика</w:t>
      </w:r>
      <w:proofErr w:type="spellEnd"/>
      <w:r w:rsidRPr="00043E4C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043E4C">
        <w:rPr>
          <w:rFonts w:ascii="Times New Roman" w:hAnsi="Times New Roman" w:cs="Times New Roman"/>
          <w:sz w:val="28"/>
          <w:szCs w:val="28"/>
          <w:lang w:val="en-US"/>
        </w:rPr>
        <w:t>ZrO</w:t>
      </w:r>
      <w:proofErr w:type="spellEnd"/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3E4C">
        <w:rPr>
          <w:rFonts w:ascii="Times New Roman" w:hAnsi="Times New Roman" w:cs="Times New Roman"/>
          <w:sz w:val="28"/>
          <w:szCs w:val="28"/>
        </w:rPr>
        <w:t xml:space="preserve"> – 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3E4C">
        <w:rPr>
          <w:rFonts w:ascii="Times New Roman" w:hAnsi="Times New Roman" w:cs="Times New Roman"/>
          <w:sz w:val="28"/>
          <w:szCs w:val="28"/>
        </w:rPr>
        <w:t>), содержащего достаточное количество кислорода для образования оксида (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3E4C">
        <w:rPr>
          <w:rFonts w:ascii="Times New Roman" w:hAnsi="Times New Roman" w:cs="Times New Roman"/>
          <w:sz w:val="28"/>
          <w:szCs w:val="28"/>
        </w:rPr>
        <w:t>);</w:t>
      </w:r>
    </w:p>
    <w:p w:rsidR="0036073E" w:rsidRPr="00043E4C" w:rsidRDefault="0036073E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4) позиция 4 – керамическое покрытие (</w:t>
      </w:r>
      <w:proofErr w:type="spellStart"/>
      <w:r w:rsidRPr="00043E4C">
        <w:rPr>
          <w:rFonts w:ascii="Times New Roman" w:hAnsi="Times New Roman" w:cs="Times New Roman"/>
          <w:sz w:val="28"/>
          <w:szCs w:val="28"/>
          <w:lang w:val="en-US"/>
        </w:rPr>
        <w:t>ZrO</w:t>
      </w:r>
      <w:proofErr w:type="spellEnd"/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3E4C">
        <w:rPr>
          <w:rFonts w:ascii="Times New Roman" w:hAnsi="Times New Roman" w:cs="Times New Roman"/>
          <w:sz w:val="28"/>
          <w:szCs w:val="28"/>
        </w:rPr>
        <w:t xml:space="preserve"> – 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3E4C">
        <w:rPr>
          <w:rFonts w:ascii="Times New Roman" w:hAnsi="Times New Roman" w:cs="Times New Roman"/>
          <w:sz w:val="28"/>
          <w:szCs w:val="28"/>
        </w:rPr>
        <w:t xml:space="preserve">), согласно результатам исследования, имеет характерную для метода 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EB</w:t>
      </w:r>
      <w:r w:rsidRPr="00043E4C">
        <w:rPr>
          <w:rFonts w:ascii="Times New Roman" w:hAnsi="Times New Roman" w:cs="Times New Roman"/>
          <w:sz w:val="28"/>
          <w:szCs w:val="28"/>
        </w:rPr>
        <w:t>-</w:t>
      </w:r>
      <w:r w:rsidRPr="00043E4C">
        <w:rPr>
          <w:rFonts w:ascii="Times New Roman" w:hAnsi="Times New Roman" w:cs="Times New Roman"/>
          <w:sz w:val="28"/>
          <w:szCs w:val="28"/>
          <w:lang w:val="en-US"/>
        </w:rPr>
        <w:t>PVD</w:t>
      </w:r>
      <w:r w:rsidRPr="00043E4C">
        <w:rPr>
          <w:rFonts w:ascii="Times New Roman" w:hAnsi="Times New Roman" w:cs="Times New Roman"/>
          <w:sz w:val="28"/>
          <w:szCs w:val="28"/>
        </w:rPr>
        <w:t xml:space="preserve"> столбчатую структуру, горизонтально ориентиров</w:t>
      </w:r>
      <w:r w:rsidR="00B46A8D" w:rsidRPr="00043E4C">
        <w:rPr>
          <w:rFonts w:ascii="Times New Roman" w:hAnsi="Times New Roman" w:cs="Times New Roman"/>
          <w:sz w:val="28"/>
          <w:szCs w:val="28"/>
        </w:rPr>
        <w:t>ан</w:t>
      </w:r>
      <w:r w:rsidRPr="00043E4C">
        <w:rPr>
          <w:rFonts w:ascii="Times New Roman" w:hAnsi="Times New Roman" w:cs="Times New Roman"/>
          <w:sz w:val="28"/>
          <w:szCs w:val="28"/>
        </w:rPr>
        <w:t>ных трещин и отслоений не выявлено.</w:t>
      </w:r>
    </w:p>
    <w:p w:rsidR="0036073E" w:rsidRPr="00043E4C" w:rsidRDefault="005F71CD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 xml:space="preserve">Для проведения термоциклических испытаний </w:t>
      </w:r>
      <w:r w:rsidR="00E31BAF" w:rsidRPr="00043E4C">
        <w:rPr>
          <w:rFonts w:ascii="Times New Roman" w:hAnsi="Times New Roman" w:cs="Times New Roman"/>
          <w:sz w:val="28"/>
          <w:szCs w:val="28"/>
        </w:rPr>
        <w:t>образец лопатки (образец № 1) был направлен в лабораторию</w:t>
      </w:r>
      <w:r w:rsidR="0036073E" w:rsidRPr="00043E4C">
        <w:rPr>
          <w:rFonts w:ascii="Times New Roman" w:hAnsi="Times New Roman" w:cs="Times New Roman"/>
          <w:sz w:val="28"/>
          <w:szCs w:val="28"/>
        </w:rPr>
        <w:t xml:space="preserve"> высокотемпературных испытаний</w:t>
      </w:r>
      <w:r w:rsidRPr="00043E4C">
        <w:rPr>
          <w:rFonts w:ascii="Times New Roman" w:hAnsi="Times New Roman" w:cs="Times New Roman"/>
          <w:sz w:val="28"/>
          <w:szCs w:val="28"/>
        </w:rPr>
        <w:t>. Испытания проводились в печи.</w:t>
      </w:r>
    </w:p>
    <w:p w:rsidR="005F71CD" w:rsidRPr="00043E4C" w:rsidRDefault="005F71CD" w:rsidP="008A22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Режим термоциклического испытания (рисунок 6):</w:t>
      </w:r>
    </w:p>
    <w:p w:rsidR="005F71CD" w:rsidRPr="00043E4C" w:rsidRDefault="008A2269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660B72">
        <w:rPr>
          <w:rFonts w:ascii="Times New Roman" w:hAnsi="Times New Roman" w:cs="Times New Roman"/>
          <w:sz w:val="28"/>
          <w:szCs w:val="28"/>
        </w:rPr>
        <w:t> нагрев до 950°Сза ≈</w:t>
      </w:r>
      <w:r w:rsidR="005F71CD" w:rsidRPr="00043E4C">
        <w:rPr>
          <w:rFonts w:ascii="Times New Roman" w:hAnsi="Times New Roman" w:cs="Times New Roman"/>
          <w:sz w:val="28"/>
          <w:szCs w:val="28"/>
        </w:rPr>
        <w:t>15 минут;</w:t>
      </w:r>
    </w:p>
    <w:p w:rsidR="005F71CD" w:rsidRPr="00043E4C" w:rsidRDefault="008A2269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5F71CD" w:rsidRPr="00043E4C">
        <w:rPr>
          <w:rFonts w:ascii="Times New Roman" w:hAnsi="Times New Roman" w:cs="Times New Roman"/>
          <w:sz w:val="28"/>
          <w:szCs w:val="28"/>
        </w:rPr>
        <w:t> выдержка при</w:t>
      </w:r>
      <w:r w:rsidR="00660B72">
        <w:rPr>
          <w:rFonts w:ascii="Times New Roman" w:hAnsi="Times New Roman" w:cs="Times New Roman"/>
          <w:sz w:val="28"/>
          <w:szCs w:val="28"/>
        </w:rPr>
        <w:t xml:space="preserve"> 950</w:t>
      </w:r>
      <w:proofErr w:type="gramStart"/>
      <w:r w:rsidR="00660B72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="00660B72">
        <w:rPr>
          <w:rFonts w:ascii="Times New Roman" w:hAnsi="Times New Roman" w:cs="Times New Roman"/>
          <w:sz w:val="28"/>
          <w:szCs w:val="28"/>
        </w:rPr>
        <w:t xml:space="preserve"> </w:t>
      </w:r>
      <w:r w:rsidR="005F71CD" w:rsidRPr="00043E4C">
        <w:rPr>
          <w:rFonts w:ascii="Times New Roman" w:hAnsi="Times New Roman" w:cs="Times New Roman"/>
          <w:sz w:val="28"/>
          <w:szCs w:val="28"/>
        </w:rPr>
        <w:t>в течение 10 минут;</w:t>
      </w:r>
    </w:p>
    <w:p w:rsidR="005F71CD" w:rsidRPr="00043E4C" w:rsidRDefault="008A2269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660B72">
        <w:rPr>
          <w:rFonts w:ascii="Times New Roman" w:hAnsi="Times New Roman" w:cs="Times New Roman"/>
          <w:sz w:val="28"/>
          <w:szCs w:val="28"/>
        </w:rPr>
        <w:t> охлаждение до 400</w:t>
      </w:r>
      <w:proofErr w:type="gramStart"/>
      <w:r w:rsidR="00660B72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="00660B72">
        <w:rPr>
          <w:rFonts w:ascii="Times New Roman" w:hAnsi="Times New Roman" w:cs="Times New Roman"/>
          <w:sz w:val="28"/>
          <w:szCs w:val="28"/>
        </w:rPr>
        <w:t xml:space="preserve"> в камере печи за ≈</w:t>
      </w:r>
      <w:r w:rsidR="005F71CD" w:rsidRPr="00043E4C">
        <w:rPr>
          <w:rFonts w:ascii="Times New Roman" w:hAnsi="Times New Roman" w:cs="Times New Roman"/>
          <w:sz w:val="28"/>
          <w:szCs w:val="28"/>
        </w:rPr>
        <w:t>60 минут;</w:t>
      </w:r>
    </w:p>
    <w:p w:rsidR="005F71CD" w:rsidRPr="00043E4C" w:rsidRDefault="008A2269" w:rsidP="008A226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5F71CD" w:rsidRPr="00043E4C">
        <w:rPr>
          <w:rFonts w:ascii="Times New Roman" w:hAnsi="Times New Roman" w:cs="Times New Roman"/>
          <w:sz w:val="28"/>
          <w:szCs w:val="28"/>
        </w:rPr>
        <w:t> охлаждение до температуры окружающей среды в комнатных условиях.</w:t>
      </w:r>
    </w:p>
    <w:p w:rsidR="00C653BD" w:rsidRPr="00043E4C" w:rsidRDefault="00C653BD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05CD" w:rsidRPr="00043E4C" w:rsidRDefault="0091327D" w:rsidP="00043E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00BD45" wp14:editId="1769DA35">
            <wp:extent cx="5004000" cy="2510095"/>
            <wp:effectExtent l="0" t="0" r="635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jpg"/>
                    <pic:cNvPicPr/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251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27D" w:rsidRPr="008A2269" w:rsidRDefault="0091327D" w:rsidP="00043E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8A2269">
        <w:rPr>
          <w:rFonts w:ascii="Times New Roman" w:hAnsi="Times New Roman" w:cs="Times New Roman"/>
          <w:sz w:val="24"/>
          <w:szCs w:val="28"/>
        </w:rPr>
        <w:t>Рис</w:t>
      </w:r>
      <w:r w:rsidR="008A2269" w:rsidRPr="008A2269">
        <w:rPr>
          <w:rFonts w:ascii="Times New Roman" w:hAnsi="Times New Roman" w:cs="Times New Roman"/>
          <w:sz w:val="24"/>
          <w:szCs w:val="28"/>
        </w:rPr>
        <w:t>.</w:t>
      </w:r>
      <w:r w:rsidRPr="008A2269">
        <w:rPr>
          <w:rFonts w:ascii="Times New Roman" w:hAnsi="Times New Roman" w:cs="Times New Roman"/>
          <w:sz w:val="24"/>
          <w:szCs w:val="28"/>
        </w:rPr>
        <w:t xml:space="preserve"> 6 – Режим термоциклического испытания</w:t>
      </w:r>
    </w:p>
    <w:p w:rsidR="0003159F" w:rsidRPr="00043E4C" w:rsidRDefault="0091327D" w:rsidP="00660B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С целью анализа эффективности разработанного ТБП</w:t>
      </w:r>
      <w:r w:rsidR="00A6749C" w:rsidRPr="00043E4C">
        <w:rPr>
          <w:rFonts w:ascii="Times New Roman" w:hAnsi="Times New Roman" w:cs="Times New Roman"/>
          <w:sz w:val="28"/>
          <w:szCs w:val="28"/>
        </w:rPr>
        <w:t xml:space="preserve"> относительно серийного ТП термообработки и получения покрытий</w:t>
      </w:r>
      <w:r w:rsidR="00BC5CDA" w:rsidRPr="00043E4C">
        <w:rPr>
          <w:rFonts w:ascii="Times New Roman" w:hAnsi="Times New Roman" w:cs="Times New Roman"/>
          <w:sz w:val="28"/>
          <w:szCs w:val="28"/>
        </w:rPr>
        <w:t>, за границу испытаний принято количество циклов равное 200.</w:t>
      </w:r>
    </w:p>
    <w:p w:rsidR="0091327D" w:rsidRPr="00043E4C" w:rsidRDefault="0091327D" w:rsidP="00660B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 xml:space="preserve">Внешний вид </w:t>
      </w:r>
      <w:r w:rsidR="009B3ECC" w:rsidRPr="00043E4C">
        <w:rPr>
          <w:rFonts w:ascii="Times New Roman" w:hAnsi="Times New Roman" w:cs="Times New Roman"/>
          <w:sz w:val="28"/>
          <w:szCs w:val="28"/>
        </w:rPr>
        <w:t>образца лопатки (образец № 1)</w:t>
      </w:r>
      <w:r w:rsidR="00BC5CDA" w:rsidRPr="00043E4C">
        <w:rPr>
          <w:rFonts w:ascii="Times New Roman" w:hAnsi="Times New Roman" w:cs="Times New Roman"/>
          <w:sz w:val="28"/>
          <w:szCs w:val="28"/>
        </w:rPr>
        <w:t xml:space="preserve"> после 100</w:t>
      </w:r>
      <w:r w:rsidRPr="00043E4C">
        <w:rPr>
          <w:rFonts w:ascii="Times New Roman" w:hAnsi="Times New Roman" w:cs="Times New Roman"/>
          <w:sz w:val="28"/>
          <w:szCs w:val="28"/>
        </w:rPr>
        <w:t xml:space="preserve"> циклов (рисунок 6) представлен на рисунке 7.</w:t>
      </w:r>
    </w:p>
    <w:p w:rsidR="0091327D" w:rsidRPr="00043E4C" w:rsidRDefault="0091327D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1327D" w:rsidRPr="00043E4C" w:rsidRDefault="0091327D" w:rsidP="00043E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E4EA6F" wp14:editId="33029398">
            <wp:extent cx="5544000" cy="3073954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 оксидным слоем 35+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3073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27D" w:rsidRPr="00660B72" w:rsidRDefault="0091327D" w:rsidP="00043E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60B72">
        <w:rPr>
          <w:rFonts w:ascii="Times New Roman" w:hAnsi="Times New Roman" w:cs="Times New Roman"/>
          <w:sz w:val="24"/>
          <w:szCs w:val="28"/>
        </w:rPr>
        <w:t>Рис</w:t>
      </w:r>
      <w:r w:rsidR="00660B72" w:rsidRPr="00660B72">
        <w:rPr>
          <w:rFonts w:ascii="Times New Roman" w:hAnsi="Times New Roman" w:cs="Times New Roman"/>
          <w:sz w:val="24"/>
          <w:szCs w:val="28"/>
        </w:rPr>
        <w:t>.</w:t>
      </w:r>
      <w:r w:rsidRPr="00660B72">
        <w:rPr>
          <w:rFonts w:ascii="Times New Roman" w:hAnsi="Times New Roman" w:cs="Times New Roman"/>
          <w:sz w:val="24"/>
          <w:szCs w:val="28"/>
        </w:rPr>
        <w:t xml:space="preserve"> 7 – Внешний вид </w:t>
      </w:r>
      <w:r w:rsidR="009B3ECC" w:rsidRPr="00660B72">
        <w:rPr>
          <w:rFonts w:ascii="Times New Roman" w:hAnsi="Times New Roman" w:cs="Times New Roman"/>
          <w:sz w:val="24"/>
          <w:szCs w:val="28"/>
        </w:rPr>
        <w:t xml:space="preserve">образца лопатки после </w:t>
      </w:r>
      <w:r w:rsidR="00BC5CDA" w:rsidRPr="00660B72">
        <w:rPr>
          <w:rFonts w:ascii="Times New Roman" w:hAnsi="Times New Roman" w:cs="Times New Roman"/>
          <w:sz w:val="24"/>
          <w:szCs w:val="28"/>
        </w:rPr>
        <w:t>100</w:t>
      </w:r>
      <w:r w:rsidR="009B3ECC" w:rsidRPr="00660B72">
        <w:rPr>
          <w:rFonts w:ascii="Times New Roman" w:hAnsi="Times New Roman" w:cs="Times New Roman"/>
          <w:sz w:val="24"/>
          <w:szCs w:val="28"/>
        </w:rPr>
        <w:t xml:space="preserve"> циклов,</w:t>
      </w:r>
      <w:r w:rsidR="00660B72" w:rsidRPr="00660B72">
        <w:rPr>
          <w:rFonts w:ascii="Times New Roman" w:hAnsi="Times New Roman" w:cs="Times New Roman"/>
          <w:sz w:val="24"/>
          <w:szCs w:val="28"/>
        </w:rPr>
        <w:t xml:space="preserve"> </w:t>
      </w:r>
      <w:r w:rsidR="009B3ECC" w:rsidRPr="00660B72">
        <w:rPr>
          <w:rFonts w:ascii="Times New Roman" w:hAnsi="Times New Roman" w:cs="Times New Roman"/>
          <w:sz w:val="24"/>
          <w:szCs w:val="28"/>
        </w:rPr>
        <w:t>образец № 1</w:t>
      </w:r>
    </w:p>
    <w:p w:rsidR="0091327D" w:rsidRPr="00043E4C" w:rsidRDefault="0091327D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7A30" w:rsidRPr="00043E4C" w:rsidRDefault="00BC5CDA" w:rsidP="00660B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После 100</w:t>
      </w:r>
      <w:r w:rsidR="0091327D" w:rsidRPr="00043E4C">
        <w:rPr>
          <w:rFonts w:ascii="Times New Roman" w:hAnsi="Times New Roman" w:cs="Times New Roman"/>
          <w:sz w:val="28"/>
          <w:szCs w:val="28"/>
        </w:rPr>
        <w:t xml:space="preserve"> циклов, согласно термоциклическому испытанию, представленному на рисунке 6, процент отслоения ТБП на </w:t>
      </w:r>
      <w:r w:rsidRPr="00043E4C">
        <w:rPr>
          <w:rFonts w:ascii="Times New Roman" w:hAnsi="Times New Roman" w:cs="Times New Roman"/>
          <w:sz w:val="28"/>
          <w:szCs w:val="28"/>
        </w:rPr>
        <w:t>образце лопатки (образец</w:t>
      </w:r>
      <w:r w:rsidR="009B3ECC" w:rsidRPr="00043E4C">
        <w:rPr>
          <w:rFonts w:ascii="Times New Roman" w:hAnsi="Times New Roman" w:cs="Times New Roman"/>
          <w:sz w:val="28"/>
          <w:szCs w:val="28"/>
        </w:rPr>
        <w:t xml:space="preserve"> № </w:t>
      </w:r>
      <w:r w:rsidRPr="00043E4C">
        <w:rPr>
          <w:rFonts w:ascii="Times New Roman" w:hAnsi="Times New Roman" w:cs="Times New Roman"/>
          <w:sz w:val="28"/>
          <w:szCs w:val="28"/>
        </w:rPr>
        <w:t>1</w:t>
      </w:r>
      <w:r w:rsidR="009B3ECC" w:rsidRPr="00043E4C">
        <w:rPr>
          <w:rFonts w:ascii="Times New Roman" w:hAnsi="Times New Roman" w:cs="Times New Roman"/>
          <w:sz w:val="28"/>
          <w:szCs w:val="28"/>
        </w:rPr>
        <w:t xml:space="preserve">) </w:t>
      </w:r>
      <w:r w:rsidR="00660B72">
        <w:rPr>
          <w:rFonts w:ascii="Times New Roman" w:hAnsi="Times New Roman" w:cs="Times New Roman"/>
          <w:sz w:val="28"/>
          <w:szCs w:val="28"/>
        </w:rPr>
        <w:t>составляет – 0</w:t>
      </w:r>
      <w:r w:rsidR="0091327D" w:rsidRPr="00043E4C">
        <w:rPr>
          <w:rFonts w:ascii="Times New Roman" w:hAnsi="Times New Roman" w:cs="Times New Roman"/>
          <w:sz w:val="28"/>
          <w:szCs w:val="28"/>
        </w:rPr>
        <w:t>%</w:t>
      </w:r>
      <w:r w:rsidR="00857A30" w:rsidRPr="00043E4C">
        <w:rPr>
          <w:rFonts w:ascii="Times New Roman" w:hAnsi="Times New Roman" w:cs="Times New Roman"/>
          <w:sz w:val="28"/>
          <w:szCs w:val="28"/>
        </w:rPr>
        <w:t>, повреждений наружного керамического слоя не обнаружено</w:t>
      </w:r>
      <w:r w:rsidR="0091327D" w:rsidRPr="00043E4C">
        <w:rPr>
          <w:rFonts w:ascii="Times New Roman" w:hAnsi="Times New Roman" w:cs="Times New Roman"/>
          <w:sz w:val="28"/>
          <w:szCs w:val="28"/>
        </w:rPr>
        <w:t>.</w:t>
      </w:r>
    </w:p>
    <w:p w:rsidR="0091327D" w:rsidRPr="00043E4C" w:rsidRDefault="0080277E" w:rsidP="00660B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Внешний вид образца лопатки (образец № </w:t>
      </w:r>
      <w:r w:rsidR="00BC5CDA" w:rsidRPr="00043E4C">
        <w:rPr>
          <w:rFonts w:ascii="Times New Roman" w:hAnsi="Times New Roman" w:cs="Times New Roman"/>
          <w:sz w:val="28"/>
          <w:szCs w:val="28"/>
        </w:rPr>
        <w:t>1) после 200</w:t>
      </w:r>
      <w:r w:rsidRPr="00043E4C">
        <w:rPr>
          <w:rFonts w:ascii="Times New Roman" w:hAnsi="Times New Roman" w:cs="Times New Roman"/>
          <w:sz w:val="28"/>
          <w:szCs w:val="28"/>
        </w:rPr>
        <w:t xml:space="preserve"> циклов (рис</w:t>
      </w:r>
      <w:r w:rsidR="00BC5CDA" w:rsidRPr="00043E4C">
        <w:rPr>
          <w:rFonts w:ascii="Times New Roman" w:hAnsi="Times New Roman" w:cs="Times New Roman"/>
          <w:sz w:val="28"/>
          <w:szCs w:val="28"/>
        </w:rPr>
        <w:t>унок 6) представлен на рисунке 8</w:t>
      </w:r>
      <w:r w:rsidRPr="00043E4C">
        <w:rPr>
          <w:rFonts w:ascii="Times New Roman" w:hAnsi="Times New Roman" w:cs="Times New Roman"/>
          <w:sz w:val="28"/>
          <w:szCs w:val="28"/>
        </w:rPr>
        <w:t>.</w:t>
      </w:r>
    </w:p>
    <w:p w:rsidR="001675B2" w:rsidRPr="00043E4C" w:rsidRDefault="001675B2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1327D" w:rsidRPr="00043E4C" w:rsidRDefault="00CD6880" w:rsidP="00043E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E4FDF2" wp14:editId="5FEEEA94">
            <wp:extent cx="5580000" cy="2973948"/>
            <wp:effectExtent l="0" t="0" r="190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 оксидным слоем +70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297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77E" w:rsidRPr="00660B72" w:rsidRDefault="00BC5CDA" w:rsidP="00043E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60B72">
        <w:rPr>
          <w:rFonts w:ascii="Times New Roman" w:hAnsi="Times New Roman" w:cs="Times New Roman"/>
          <w:sz w:val="24"/>
          <w:szCs w:val="28"/>
        </w:rPr>
        <w:t>Рисунок 8</w:t>
      </w:r>
      <w:r w:rsidR="0080277E" w:rsidRPr="00660B72">
        <w:rPr>
          <w:rFonts w:ascii="Times New Roman" w:hAnsi="Times New Roman" w:cs="Times New Roman"/>
          <w:sz w:val="24"/>
          <w:szCs w:val="28"/>
        </w:rPr>
        <w:t xml:space="preserve"> – Внешний вид образца лопатки после </w:t>
      </w:r>
      <w:r w:rsidRPr="00660B72">
        <w:rPr>
          <w:rFonts w:ascii="Times New Roman" w:hAnsi="Times New Roman" w:cs="Times New Roman"/>
          <w:sz w:val="24"/>
          <w:szCs w:val="28"/>
        </w:rPr>
        <w:t>200</w:t>
      </w:r>
      <w:r w:rsidR="0080277E" w:rsidRPr="00660B72">
        <w:rPr>
          <w:rFonts w:ascii="Times New Roman" w:hAnsi="Times New Roman" w:cs="Times New Roman"/>
          <w:sz w:val="24"/>
          <w:szCs w:val="28"/>
        </w:rPr>
        <w:t xml:space="preserve"> циклов,</w:t>
      </w:r>
      <w:r w:rsidR="00660B72" w:rsidRPr="00660B72">
        <w:rPr>
          <w:rFonts w:ascii="Times New Roman" w:hAnsi="Times New Roman" w:cs="Times New Roman"/>
          <w:sz w:val="24"/>
          <w:szCs w:val="28"/>
        </w:rPr>
        <w:t xml:space="preserve"> </w:t>
      </w:r>
      <w:r w:rsidR="0080277E" w:rsidRPr="00660B72">
        <w:rPr>
          <w:rFonts w:ascii="Times New Roman" w:hAnsi="Times New Roman" w:cs="Times New Roman"/>
          <w:sz w:val="24"/>
          <w:szCs w:val="28"/>
        </w:rPr>
        <w:t>образец № 1</w:t>
      </w:r>
    </w:p>
    <w:p w:rsidR="00BC5CDA" w:rsidRPr="00043E4C" w:rsidRDefault="00BC5CDA" w:rsidP="00043E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7A30" w:rsidRPr="00043E4C" w:rsidRDefault="00BC5CDA" w:rsidP="00660B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После 20</w:t>
      </w:r>
      <w:r w:rsidR="0091327D" w:rsidRPr="00043E4C">
        <w:rPr>
          <w:rFonts w:ascii="Times New Roman" w:hAnsi="Times New Roman" w:cs="Times New Roman"/>
          <w:sz w:val="28"/>
          <w:szCs w:val="28"/>
        </w:rPr>
        <w:t>0 циклов, согласно термоциклическому испытанию, представленному на рису</w:t>
      </w:r>
      <w:r w:rsidR="0080277E" w:rsidRPr="00043E4C">
        <w:rPr>
          <w:rFonts w:ascii="Times New Roman" w:hAnsi="Times New Roman" w:cs="Times New Roman"/>
          <w:sz w:val="28"/>
          <w:szCs w:val="28"/>
        </w:rPr>
        <w:t xml:space="preserve">нке 6, процент отслоения ТБП </w:t>
      </w:r>
      <w:r w:rsidRPr="00043E4C">
        <w:rPr>
          <w:rFonts w:ascii="Times New Roman" w:hAnsi="Times New Roman" w:cs="Times New Roman"/>
          <w:sz w:val="28"/>
          <w:szCs w:val="28"/>
        </w:rPr>
        <w:t>на образце лопатки (образец № 1)</w:t>
      </w:r>
      <w:r w:rsidR="0080277E" w:rsidRPr="00043E4C">
        <w:rPr>
          <w:rFonts w:ascii="Times New Roman" w:hAnsi="Times New Roman" w:cs="Times New Roman"/>
          <w:sz w:val="28"/>
          <w:szCs w:val="28"/>
        </w:rPr>
        <w:t xml:space="preserve"> </w:t>
      </w:r>
      <w:r w:rsidR="00660B72">
        <w:rPr>
          <w:rFonts w:ascii="Times New Roman" w:hAnsi="Times New Roman" w:cs="Times New Roman"/>
          <w:sz w:val="28"/>
          <w:szCs w:val="28"/>
        </w:rPr>
        <w:t>составляет – 0</w:t>
      </w:r>
      <w:r w:rsidR="00857A30" w:rsidRPr="00043E4C">
        <w:rPr>
          <w:rFonts w:ascii="Times New Roman" w:hAnsi="Times New Roman" w:cs="Times New Roman"/>
          <w:sz w:val="28"/>
          <w:szCs w:val="28"/>
        </w:rPr>
        <w:t>%, повреждений наружного керамического слоя не обнаружено.</w:t>
      </w:r>
    </w:p>
    <w:p w:rsidR="00D876D3" w:rsidRPr="00043E4C" w:rsidRDefault="00857A30" w:rsidP="00660B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 xml:space="preserve">По результатам испытаний на 200 циклов </w:t>
      </w:r>
      <w:r w:rsidR="00BC5CDA" w:rsidRPr="00043E4C">
        <w:rPr>
          <w:rFonts w:ascii="Times New Roman" w:hAnsi="Times New Roman" w:cs="Times New Roman"/>
          <w:sz w:val="28"/>
          <w:szCs w:val="28"/>
        </w:rPr>
        <w:t>было принято решение об увеличении температуры термоциклического испытания до 1 100</w:t>
      </w:r>
      <w:r w:rsidR="00660B72">
        <w:rPr>
          <w:rFonts w:ascii="Times New Roman" w:hAnsi="Times New Roman" w:cs="Times New Roman"/>
          <w:sz w:val="28"/>
          <w:szCs w:val="28"/>
        </w:rPr>
        <w:t>°</w:t>
      </w:r>
      <w:r w:rsidR="00BC5CDA" w:rsidRPr="00043E4C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BC5CDA" w:rsidRPr="00043E4C">
        <w:rPr>
          <w:rFonts w:ascii="Times New Roman" w:hAnsi="Times New Roman" w:cs="Times New Roman"/>
          <w:sz w:val="28"/>
          <w:szCs w:val="28"/>
        </w:rPr>
        <w:t xml:space="preserve"> и проведении испытаний до отслоения </w:t>
      </w:r>
      <w:r w:rsidR="00660B72">
        <w:rPr>
          <w:rFonts w:ascii="Times New Roman" w:hAnsi="Times New Roman" w:cs="Times New Roman"/>
          <w:sz w:val="28"/>
          <w:szCs w:val="28"/>
        </w:rPr>
        <w:t>30</w:t>
      </w:r>
      <w:r w:rsidR="00304DCC" w:rsidRPr="00043E4C">
        <w:rPr>
          <w:rFonts w:ascii="Times New Roman" w:hAnsi="Times New Roman" w:cs="Times New Roman"/>
          <w:sz w:val="28"/>
          <w:szCs w:val="28"/>
        </w:rPr>
        <w:t>% ТБП на образце лопатки.</w:t>
      </w:r>
    </w:p>
    <w:p w:rsidR="0099218B" w:rsidRPr="00043E4C" w:rsidRDefault="001F3A2F" w:rsidP="00660B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В результате</w:t>
      </w:r>
      <w:r w:rsidR="00857A30" w:rsidRPr="00043E4C">
        <w:rPr>
          <w:rFonts w:ascii="Times New Roman" w:hAnsi="Times New Roman" w:cs="Times New Roman"/>
          <w:sz w:val="28"/>
          <w:szCs w:val="28"/>
        </w:rPr>
        <w:t xml:space="preserve"> выполненных работ была </w:t>
      </w:r>
      <w:r w:rsidR="007A4A1F" w:rsidRPr="00043E4C">
        <w:rPr>
          <w:rFonts w:ascii="Times New Roman" w:hAnsi="Times New Roman" w:cs="Times New Roman"/>
          <w:sz w:val="28"/>
          <w:szCs w:val="28"/>
        </w:rPr>
        <w:t xml:space="preserve">отработана </w:t>
      </w:r>
      <w:r w:rsidR="00857A30" w:rsidRPr="00043E4C">
        <w:rPr>
          <w:rFonts w:ascii="Times New Roman" w:hAnsi="Times New Roman" w:cs="Times New Roman"/>
          <w:sz w:val="28"/>
          <w:szCs w:val="28"/>
        </w:rPr>
        <w:t xml:space="preserve">технология удаления ТБП, со структурой металлический подслой / керамическое покрытие, с поверхностей образцов лопаток, позволяющая восстанавливать ТБП на лопатках для дальнейшей их эксплуатации на газотурбинных двигателях (ГТД), а также выполнять </w:t>
      </w:r>
      <w:proofErr w:type="spellStart"/>
      <w:r w:rsidR="00857A30" w:rsidRPr="00043E4C">
        <w:rPr>
          <w:rFonts w:ascii="Times New Roman" w:hAnsi="Times New Roman" w:cs="Times New Roman"/>
          <w:sz w:val="28"/>
          <w:szCs w:val="28"/>
        </w:rPr>
        <w:t>перепокрытия</w:t>
      </w:r>
      <w:proofErr w:type="spellEnd"/>
      <w:r w:rsidR="00857A30" w:rsidRPr="00043E4C">
        <w:rPr>
          <w:rFonts w:ascii="Times New Roman" w:hAnsi="Times New Roman" w:cs="Times New Roman"/>
          <w:sz w:val="28"/>
          <w:szCs w:val="28"/>
        </w:rPr>
        <w:t xml:space="preserve">, в случае его некачественного нанесения. </w:t>
      </w:r>
      <w:r w:rsidR="007A4A1F" w:rsidRPr="00043E4C">
        <w:rPr>
          <w:rFonts w:ascii="Times New Roman" w:hAnsi="Times New Roman" w:cs="Times New Roman"/>
          <w:sz w:val="28"/>
          <w:szCs w:val="28"/>
        </w:rPr>
        <w:t xml:space="preserve">Опытным путем, в результате испарения металлических слитков и керамического штабика электронно-лучевым методом, была отработана технология создания </w:t>
      </w:r>
      <w:r w:rsidR="00857A30" w:rsidRPr="00043E4C">
        <w:rPr>
          <w:rFonts w:ascii="Times New Roman" w:hAnsi="Times New Roman" w:cs="Times New Roman"/>
          <w:sz w:val="28"/>
          <w:szCs w:val="28"/>
        </w:rPr>
        <w:t xml:space="preserve">стабильного барьерного слоя на основе </w:t>
      </w:r>
      <w:r w:rsidR="00857A30" w:rsidRPr="00043E4C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857A30" w:rsidRPr="00043E4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857A30" w:rsidRPr="00043E4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857A30" w:rsidRPr="00043E4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857A30" w:rsidRPr="00043E4C">
        <w:rPr>
          <w:rFonts w:ascii="Times New Roman" w:hAnsi="Times New Roman" w:cs="Times New Roman"/>
          <w:sz w:val="28"/>
          <w:szCs w:val="28"/>
        </w:rPr>
        <w:t xml:space="preserve"> для системы покрытия металлический подслой / керамическое покрытие</w:t>
      </w:r>
      <w:r w:rsidR="008950F5" w:rsidRPr="00043E4C">
        <w:rPr>
          <w:rFonts w:ascii="Times New Roman" w:hAnsi="Times New Roman" w:cs="Times New Roman"/>
          <w:sz w:val="28"/>
          <w:szCs w:val="28"/>
        </w:rPr>
        <w:t>. Данная структура, при проведении термоциклических испытаний показала более высокие свойства долговечности относительно серийного технологического процесса.</w:t>
      </w:r>
    </w:p>
    <w:p w:rsidR="0099218B" w:rsidRPr="00043E4C" w:rsidRDefault="0099218B" w:rsidP="00043E4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83597" w:rsidRPr="00043E4C" w:rsidRDefault="00660B72" w:rsidP="00660B72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99218B" w:rsidRPr="00043E4C" w:rsidRDefault="0099218B" w:rsidP="00660B72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1</w:t>
      </w:r>
      <w:r w:rsidR="00660B72">
        <w:rPr>
          <w:rFonts w:ascii="Times New Roman" w:hAnsi="Times New Roman" w:cs="Times New Roman"/>
          <w:sz w:val="28"/>
          <w:szCs w:val="28"/>
        </w:rPr>
        <w:t>.</w:t>
      </w:r>
      <w:r w:rsidRPr="00043E4C">
        <w:rPr>
          <w:rFonts w:ascii="Times New Roman" w:hAnsi="Times New Roman" w:cs="Times New Roman"/>
          <w:sz w:val="28"/>
          <w:szCs w:val="28"/>
        </w:rPr>
        <w:tab/>
        <w:t>Производство высокотемпературных литых лопаток авиационных ГТД</w:t>
      </w:r>
      <w:proofErr w:type="gramStart"/>
      <w:r w:rsidRPr="00043E4C">
        <w:rPr>
          <w:rFonts w:ascii="Times New Roman" w:hAnsi="Times New Roman" w:cs="Times New Roman"/>
          <w:sz w:val="28"/>
          <w:szCs w:val="28"/>
        </w:rPr>
        <w:t> / П</w:t>
      </w:r>
      <w:proofErr w:type="gramEnd"/>
      <w:r w:rsidRPr="00043E4C">
        <w:rPr>
          <w:rFonts w:ascii="Times New Roman" w:hAnsi="Times New Roman" w:cs="Times New Roman"/>
          <w:sz w:val="28"/>
          <w:szCs w:val="28"/>
        </w:rPr>
        <w:t>од ред. С.И. </w:t>
      </w:r>
      <w:proofErr w:type="spellStart"/>
      <w:r w:rsidRPr="00043E4C">
        <w:rPr>
          <w:rFonts w:ascii="Times New Roman" w:hAnsi="Times New Roman" w:cs="Times New Roman"/>
          <w:sz w:val="28"/>
          <w:szCs w:val="28"/>
        </w:rPr>
        <w:t>Яцыка</w:t>
      </w:r>
      <w:proofErr w:type="spellEnd"/>
      <w:r w:rsidRPr="00043E4C">
        <w:rPr>
          <w:rFonts w:ascii="Times New Roman" w:hAnsi="Times New Roman" w:cs="Times New Roman"/>
          <w:sz w:val="28"/>
          <w:szCs w:val="28"/>
        </w:rPr>
        <w:t>. – М.: Машиностроение,</w:t>
      </w:r>
      <w:r w:rsidR="00660B72">
        <w:rPr>
          <w:rFonts w:ascii="Times New Roman" w:hAnsi="Times New Roman" w:cs="Times New Roman"/>
          <w:sz w:val="28"/>
          <w:szCs w:val="28"/>
        </w:rPr>
        <w:t xml:space="preserve"> </w:t>
      </w:r>
      <w:r w:rsidRPr="00043E4C">
        <w:rPr>
          <w:rFonts w:ascii="Times New Roman" w:hAnsi="Times New Roman" w:cs="Times New Roman"/>
          <w:sz w:val="28"/>
          <w:szCs w:val="28"/>
        </w:rPr>
        <w:t>1995. – 256 с.: ил.</w:t>
      </w:r>
    </w:p>
    <w:p w:rsidR="0099218B" w:rsidRPr="00043E4C" w:rsidRDefault="0099218B" w:rsidP="00660B72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43E4C">
        <w:rPr>
          <w:rFonts w:ascii="Times New Roman" w:hAnsi="Times New Roman" w:cs="Times New Roman"/>
          <w:sz w:val="28"/>
          <w:szCs w:val="28"/>
        </w:rPr>
        <w:t>2</w:t>
      </w:r>
      <w:r w:rsidR="00660B72">
        <w:rPr>
          <w:rFonts w:ascii="Times New Roman" w:hAnsi="Times New Roman" w:cs="Times New Roman"/>
          <w:sz w:val="28"/>
          <w:szCs w:val="28"/>
        </w:rPr>
        <w:t>.</w:t>
      </w:r>
      <w:r w:rsidRPr="00043E4C">
        <w:rPr>
          <w:rFonts w:ascii="Times New Roman" w:hAnsi="Times New Roman" w:cs="Times New Roman"/>
          <w:sz w:val="28"/>
          <w:szCs w:val="28"/>
        </w:rPr>
        <w:tab/>
        <w:t>Жаростойкие покрытия, осаждаемые в вакууме / Мовчан Б.А., Малашенко И.С. – Киев: Наук</w:t>
      </w:r>
      <w:proofErr w:type="gramStart"/>
      <w:r w:rsidRPr="00043E4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043E4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43E4C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043E4C">
        <w:rPr>
          <w:rFonts w:ascii="Times New Roman" w:hAnsi="Times New Roman" w:cs="Times New Roman"/>
          <w:sz w:val="28"/>
          <w:szCs w:val="28"/>
        </w:rPr>
        <w:t>умка, 1983. – 232 с.</w:t>
      </w:r>
    </w:p>
    <w:sectPr w:rsidR="0099218B" w:rsidRPr="00043E4C" w:rsidSect="00195427">
      <w:footerReference w:type="default" r:id="rId2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3E4C" w:rsidRDefault="00043E4C" w:rsidP="00043E4C">
      <w:pPr>
        <w:spacing w:after="0" w:line="240" w:lineRule="auto"/>
      </w:pPr>
      <w:r>
        <w:separator/>
      </w:r>
    </w:p>
  </w:endnote>
  <w:endnote w:type="continuationSeparator" w:id="0">
    <w:p w:rsidR="00043E4C" w:rsidRDefault="00043E4C" w:rsidP="00043E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9746770"/>
      <w:docPartObj>
        <w:docPartGallery w:val="Page Numbers (Bottom of Page)"/>
        <w:docPartUnique/>
      </w:docPartObj>
    </w:sdtPr>
    <w:sdtEndPr/>
    <w:sdtContent>
      <w:p w:rsidR="00043E4C" w:rsidRDefault="00043E4C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01B8">
          <w:rPr>
            <w:noProof/>
          </w:rPr>
          <w:t>11</w:t>
        </w:r>
        <w:r>
          <w:fldChar w:fldCharType="end"/>
        </w:r>
      </w:p>
    </w:sdtContent>
  </w:sdt>
  <w:p w:rsidR="00043E4C" w:rsidRDefault="00043E4C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3E4C" w:rsidRDefault="00043E4C" w:rsidP="00043E4C">
      <w:pPr>
        <w:spacing w:after="0" w:line="240" w:lineRule="auto"/>
      </w:pPr>
      <w:r>
        <w:separator/>
      </w:r>
    </w:p>
  </w:footnote>
  <w:footnote w:type="continuationSeparator" w:id="0">
    <w:p w:rsidR="00043E4C" w:rsidRDefault="00043E4C" w:rsidP="00043E4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161360"/>
    <w:multiLevelType w:val="hybridMultilevel"/>
    <w:tmpl w:val="5456F0D0"/>
    <w:lvl w:ilvl="0" w:tplc="A97A379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35CF1686"/>
    <w:multiLevelType w:val="hybridMultilevel"/>
    <w:tmpl w:val="6A247FA4"/>
    <w:lvl w:ilvl="0" w:tplc="837A5C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5427"/>
    <w:rsid w:val="00003C5E"/>
    <w:rsid w:val="0003159F"/>
    <w:rsid w:val="00043E4C"/>
    <w:rsid w:val="00045379"/>
    <w:rsid w:val="00137408"/>
    <w:rsid w:val="001675B2"/>
    <w:rsid w:val="00185609"/>
    <w:rsid w:val="00195427"/>
    <w:rsid w:val="001A5607"/>
    <w:rsid w:val="001A5A28"/>
    <w:rsid w:val="001D4366"/>
    <w:rsid w:val="001F3A2F"/>
    <w:rsid w:val="00235C26"/>
    <w:rsid w:val="002D6461"/>
    <w:rsid w:val="00304DCC"/>
    <w:rsid w:val="003379D3"/>
    <w:rsid w:val="00345F14"/>
    <w:rsid w:val="00346317"/>
    <w:rsid w:val="0036073E"/>
    <w:rsid w:val="00366C41"/>
    <w:rsid w:val="00410E35"/>
    <w:rsid w:val="0042213B"/>
    <w:rsid w:val="00460F5A"/>
    <w:rsid w:val="004D7D94"/>
    <w:rsid w:val="004E1D32"/>
    <w:rsid w:val="004E7CAA"/>
    <w:rsid w:val="0052473A"/>
    <w:rsid w:val="00530163"/>
    <w:rsid w:val="005761ED"/>
    <w:rsid w:val="005A0A05"/>
    <w:rsid w:val="005B197D"/>
    <w:rsid w:val="005F71CD"/>
    <w:rsid w:val="006128D4"/>
    <w:rsid w:val="006401B8"/>
    <w:rsid w:val="00660B72"/>
    <w:rsid w:val="00684C3E"/>
    <w:rsid w:val="006E632B"/>
    <w:rsid w:val="00791F6D"/>
    <w:rsid w:val="007A4700"/>
    <w:rsid w:val="007A4A1F"/>
    <w:rsid w:val="007C6988"/>
    <w:rsid w:val="0080277E"/>
    <w:rsid w:val="00852842"/>
    <w:rsid w:val="00857A30"/>
    <w:rsid w:val="008670F8"/>
    <w:rsid w:val="008950F5"/>
    <w:rsid w:val="008A2269"/>
    <w:rsid w:val="008C05CD"/>
    <w:rsid w:val="0091327D"/>
    <w:rsid w:val="00914200"/>
    <w:rsid w:val="00983463"/>
    <w:rsid w:val="0099218B"/>
    <w:rsid w:val="009B3ECC"/>
    <w:rsid w:val="009D3330"/>
    <w:rsid w:val="00A6749C"/>
    <w:rsid w:val="00AB2275"/>
    <w:rsid w:val="00B46A8D"/>
    <w:rsid w:val="00B74922"/>
    <w:rsid w:val="00B83597"/>
    <w:rsid w:val="00BB6906"/>
    <w:rsid w:val="00BC5CDA"/>
    <w:rsid w:val="00C653BD"/>
    <w:rsid w:val="00CD6880"/>
    <w:rsid w:val="00D04706"/>
    <w:rsid w:val="00D3447E"/>
    <w:rsid w:val="00D358CE"/>
    <w:rsid w:val="00D452E1"/>
    <w:rsid w:val="00D876D3"/>
    <w:rsid w:val="00DD0793"/>
    <w:rsid w:val="00E31BAF"/>
    <w:rsid w:val="00E8224D"/>
    <w:rsid w:val="00E94291"/>
    <w:rsid w:val="00ED33CD"/>
    <w:rsid w:val="00F27161"/>
    <w:rsid w:val="00F5205D"/>
    <w:rsid w:val="00FA3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5205D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4D7D9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D07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D0793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D876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043E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43E4C"/>
  </w:style>
  <w:style w:type="paragraph" w:styleId="aa">
    <w:name w:val="footer"/>
    <w:basedOn w:val="a"/>
    <w:link w:val="ab"/>
    <w:uiPriority w:val="99"/>
    <w:unhideWhenUsed/>
    <w:rsid w:val="00043E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43E4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5205D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4D7D9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D07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D0793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D876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043E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43E4C"/>
  </w:style>
  <w:style w:type="paragraph" w:styleId="aa">
    <w:name w:val="footer"/>
    <w:basedOn w:val="a"/>
    <w:link w:val="ab"/>
    <w:uiPriority w:val="99"/>
    <w:unhideWhenUsed/>
    <w:rsid w:val="00043E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43E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091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hyperlink" Target="mailto:shevtsov_ma@saturn.int" TargetMode="External"/><Relationship Id="rId19" Type="http://schemas.openxmlformats.org/officeDocument/2006/relationships/image" Target="media/image8.jpg"/><Relationship Id="rId4" Type="http://schemas.microsoft.com/office/2007/relationships/stylesWithEffects" Target="stylesWithEffects.xml"/><Relationship Id="rId9" Type="http://schemas.openxmlformats.org/officeDocument/2006/relationships/hyperlink" Target="mailto:aleksey.sasarin@npo-saturn.ru" TargetMode="Externa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24EFC7-E59F-4390-8354-771F318D17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11</Pages>
  <Words>1305</Words>
  <Characters>7442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Шевцов Михаил Александрович</dc:creator>
  <cp:lastModifiedBy>Маргарита Сергеевна Закржевская</cp:lastModifiedBy>
  <cp:revision>10</cp:revision>
  <dcterms:created xsi:type="dcterms:W3CDTF">2016-12-05T07:40:00Z</dcterms:created>
  <dcterms:modified xsi:type="dcterms:W3CDTF">2016-12-12T07:07:00Z</dcterms:modified>
</cp:coreProperties>
</file>